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6548A" w14:textId="77777777" w:rsidR="007E3B03" w:rsidRPr="00BF354C" w:rsidRDefault="007E3B03" w:rsidP="00BF354C">
      <w:pPr>
        <w:autoSpaceDE w:val="0"/>
        <w:autoSpaceDN w:val="0"/>
        <w:adjustRightInd w:val="0"/>
        <w:spacing w:after="0" w:line="276" w:lineRule="auto"/>
        <w:jc w:val="center"/>
        <w:rPr>
          <w:rFonts w:cstheme="minorHAnsi"/>
          <w:b/>
          <w:color w:val="000000"/>
        </w:rPr>
      </w:pPr>
      <w:r w:rsidRPr="00BF354C">
        <w:rPr>
          <w:rFonts w:cstheme="minorHAnsi"/>
          <w:b/>
          <w:color w:val="000000"/>
        </w:rPr>
        <w:t>REGULAMIN ZESPOŁU EKSPERTÓW</w:t>
      </w:r>
    </w:p>
    <w:p w14:paraId="5445F365" w14:textId="77777777" w:rsidR="007E3B03" w:rsidRPr="00BF354C" w:rsidRDefault="007E3B03" w:rsidP="00BF354C">
      <w:pPr>
        <w:autoSpaceDE w:val="0"/>
        <w:autoSpaceDN w:val="0"/>
        <w:adjustRightInd w:val="0"/>
        <w:spacing w:after="0" w:line="276" w:lineRule="auto"/>
        <w:jc w:val="center"/>
        <w:rPr>
          <w:rFonts w:cstheme="minorHAnsi"/>
          <w:b/>
          <w:color w:val="000000"/>
        </w:rPr>
      </w:pPr>
      <w:r w:rsidRPr="00BF354C">
        <w:rPr>
          <w:rFonts w:cstheme="minorHAnsi"/>
          <w:b/>
          <w:color w:val="000000"/>
        </w:rPr>
        <w:t>DS. IDENTYFIKACJI REGIONALNYCH SPECJALIZACJI</w:t>
      </w:r>
    </w:p>
    <w:p w14:paraId="1A974B8D" w14:textId="77777777" w:rsidR="007E3B03" w:rsidRPr="00BF354C" w:rsidRDefault="007E3B03" w:rsidP="00BF354C">
      <w:pPr>
        <w:autoSpaceDE w:val="0"/>
        <w:autoSpaceDN w:val="0"/>
        <w:adjustRightInd w:val="0"/>
        <w:spacing w:after="0" w:line="276" w:lineRule="auto"/>
        <w:jc w:val="center"/>
        <w:rPr>
          <w:rFonts w:cstheme="minorHAnsi"/>
          <w:b/>
          <w:color w:val="000000"/>
        </w:rPr>
      </w:pPr>
      <w:r w:rsidRPr="00BF354C">
        <w:rPr>
          <w:rFonts w:cstheme="minorHAnsi"/>
          <w:b/>
          <w:color w:val="000000"/>
        </w:rPr>
        <w:t>WOJEWÓDZTWA WARMIŃSKO-MAZURSKIEGO</w:t>
      </w:r>
    </w:p>
    <w:p w14:paraId="393A1C3E" w14:textId="77777777" w:rsidR="007E3B03" w:rsidRPr="00BF354C" w:rsidRDefault="007E3B03" w:rsidP="00BF354C">
      <w:pPr>
        <w:autoSpaceDE w:val="0"/>
        <w:autoSpaceDN w:val="0"/>
        <w:adjustRightInd w:val="0"/>
        <w:spacing w:after="0" w:line="276" w:lineRule="auto"/>
        <w:jc w:val="center"/>
        <w:rPr>
          <w:rFonts w:cstheme="minorHAnsi"/>
          <w:color w:val="000000"/>
        </w:rPr>
      </w:pPr>
    </w:p>
    <w:p w14:paraId="055A3CF6" w14:textId="77777777" w:rsidR="007E3B03" w:rsidRPr="00BF354C" w:rsidRDefault="007E3B03" w:rsidP="00BF354C">
      <w:pPr>
        <w:autoSpaceDE w:val="0"/>
        <w:autoSpaceDN w:val="0"/>
        <w:adjustRightInd w:val="0"/>
        <w:spacing w:after="0" w:line="276" w:lineRule="auto"/>
        <w:jc w:val="center"/>
        <w:rPr>
          <w:rFonts w:cstheme="minorHAnsi"/>
          <w:color w:val="000000"/>
        </w:rPr>
      </w:pPr>
      <w:r w:rsidRPr="00BF354C">
        <w:rPr>
          <w:rFonts w:cstheme="minorHAnsi"/>
          <w:color w:val="000000"/>
        </w:rPr>
        <w:t>§ 1</w:t>
      </w:r>
    </w:p>
    <w:p w14:paraId="71E152F3" w14:textId="77777777" w:rsidR="007E3B03" w:rsidRPr="00BF354C" w:rsidRDefault="007E3B03" w:rsidP="00BF354C">
      <w:pPr>
        <w:autoSpaceDE w:val="0"/>
        <w:autoSpaceDN w:val="0"/>
        <w:adjustRightInd w:val="0"/>
        <w:spacing w:after="0" w:line="276" w:lineRule="auto"/>
        <w:jc w:val="center"/>
        <w:rPr>
          <w:rFonts w:cstheme="minorHAnsi"/>
          <w:b/>
          <w:color w:val="000000"/>
        </w:rPr>
      </w:pPr>
      <w:r w:rsidRPr="00BF354C">
        <w:rPr>
          <w:rFonts w:cstheme="minorHAnsi"/>
          <w:b/>
          <w:color w:val="000000"/>
        </w:rPr>
        <w:t>Postanowienia Ogólne</w:t>
      </w:r>
    </w:p>
    <w:p w14:paraId="6C382D36" w14:textId="77777777" w:rsidR="007E3B03" w:rsidRPr="00BF354C" w:rsidRDefault="007E3B03" w:rsidP="00BF354C">
      <w:pPr>
        <w:autoSpaceDE w:val="0"/>
        <w:autoSpaceDN w:val="0"/>
        <w:adjustRightInd w:val="0"/>
        <w:spacing w:after="0" w:line="276" w:lineRule="auto"/>
        <w:jc w:val="center"/>
        <w:rPr>
          <w:rFonts w:cstheme="minorHAnsi"/>
          <w:b/>
          <w:color w:val="000000"/>
        </w:rPr>
      </w:pPr>
    </w:p>
    <w:p w14:paraId="422B510D" w14:textId="77777777" w:rsidR="007E3B03" w:rsidRPr="00BF354C" w:rsidRDefault="007E3B03"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color w:val="000000"/>
        </w:rPr>
        <w:t xml:space="preserve">Regulamin określa organizację, tryb oraz zasady pracy Zespołu Ekspertów. </w:t>
      </w:r>
    </w:p>
    <w:p w14:paraId="12D130E0" w14:textId="77777777" w:rsidR="00B653B7" w:rsidRPr="00BF354C" w:rsidRDefault="007E3B03"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color w:val="000000"/>
        </w:rPr>
        <w:t xml:space="preserve">Zespół Ekspertów składa się z </w:t>
      </w:r>
      <w:r w:rsidRPr="00BF354C">
        <w:rPr>
          <w:rFonts w:cstheme="minorHAnsi"/>
        </w:rPr>
        <w:t>niezależnych ekspertów, powołanych przez Zarząd Województwa Warmińsko-Mazurskiego</w:t>
      </w:r>
      <w:r w:rsidRPr="00BF354C">
        <w:rPr>
          <w:rFonts w:cstheme="minorHAnsi"/>
          <w:color w:val="000000"/>
        </w:rPr>
        <w:t xml:space="preserve">. </w:t>
      </w:r>
    </w:p>
    <w:p w14:paraId="7E4CA9FC" w14:textId="77777777" w:rsidR="00B653B7" w:rsidRPr="00BF354C" w:rsidRDefault="00B653B7"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color w:val="000000"/>
        </w:rPr>
        <w:t>W skład Zespołu Ekspertów wchodzą eksperci zewnętrzni w dziedzinie nauk ekonomicznych oraz eksperci zewnętrzni branżowi, odpowiadający dziedzinowo obszarom gospodarczym objętym złożonymi Programami Rozwoju Sektora.</w:t>
      </w:r>
    </w:p>
    <w:p w14:paraId="5E22139E" w14:textId="77777777" w:rsidR="007E3B03" w:rsidRPr="00BF354C" w:rsidRDefault="00B653B7"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color w:val="000000"/>
        </w:rPr>
        <w:t>Liczba ekspertów wchodzących w skład Zespołu jest uzależniona od liczby złożonych Programów Rozwoju Sektora.</w:t>
      </w:r>
    </w:p>
    <w:p w14:paraId="5C5783F7" w14:textId="77777777" w:rsidR="007E3B03" w:rsidRPr="00BF354C" w:rsidRDefault="007E3B03"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color w:val="000000"/>
        </w:rPr>
        <w:t>Zespół Ekspertów działa w interesie i na rzecz Województwa Warmińsko-Mazurskiego.</w:t>
      </w:r>
    </w:p>
    <w:p w14:paraId="246E8654" w14:textId="77777777" w:rsidR="00070F91" w:rsidRPr="00070F91" w:rsidRDefault="00070F91" w:rsidP="001B4FA6">
      <w:pPr>
        <w:pStyle w:val="Akapitzlist"/>
        <w:numPr>
          <w:ilvl w:val="0"/>
          <w:numId w:val="1"/>
        </w:numPr>
        <w:autoSpaceDE w:val="0"/>
        <w:autoSpaceDN w:val="0"/>
        <w:adjustRightInd w:val="0"/>
        <w:spacing w:after="15" w:line="276" w:lineRule="auto"/>
        <w:jc w:val="both"/>
        <w:rPr>
          <w:rFonts w:cstheme="minorHAnsi"/>
          <w:color w:val="000000"/>
        </w:rPr>
      </w:pPr>
      <w:r w:rsidRPr="00B073AC">
        <w:rPr>
          <w:rFonts w:cstheme="minorHAnsi"/>
          <w:color w:val="000000"/>
        </w:rPr>
        <w:t xml:space="preserve">Zadaniem Zespołu Ekspertów </w:t>
      </w:r>
      <w:r>
        <w:rPr>
          <w:rFonts w:cstheme="minorHAnsi"/>
          <w:color w:val="000000"/>
        </w:rPr>
        <w:t>będzie</w:t>
      </w:r>
      <w:r w:rsidRPr="00B073AC">
        <w:rPr>
          <w:rFonts w:cstheme="minorHAnsi"/>
          <w:color w:val="000000"/>
        </w:rPr>
        <w:t xml:space="preserve"> </w:t>
      </w:r>
      <w:r w:rsidRPr="00B073AC">
        <w:rPr>
          <w:rFonts w:cstheme="minorHAnsi"/>
        </w:rPr>
        <w:t>przygotowanie recenzji Programów Rozwoju Sektora</w:t>
      </w:r>
      <w:r>
        <w:rPr>
          <w:rFonts w:cstheme="minorHAnsi"/>
        </w:rPr>
        <w:t xml:space="preserve"> i rekomendacji dla Zarządu Województwa odnośnie identyfikacji nowych inteligentnych specjalizacji regionalnych. Recenzje oraz rekomendacje zostaną zaprezentowane przez Ekspertów Regionalnemu Komitetowi Sterującemu ds. Regionalnej Strategii Innowacyjności Województwa Warmińsko-Mazurskiego oraz Zarządowi Województwa Warmińsko-Mazurskiego</w:t>
      </w:r>
      <w:r w:rsidRPr="00B073AC">
        <w:rPr>
          <w:rFonts w:cstheme="minorHAnsi"/>
        </w:rPr>
        <w:t>.</w:t>
      </w:r>
    </w:p>
    <w:p w14:paraId="3F241810" w14:textId="77777777" w:rsidR="007E3B03" w:rsidRPr="00BF354C" w:rsidRDefault="007E3B03"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rPr>
        <w:t xml:space="preserve">Programy Rozwoju Sektora składane są do Urzędu Marszałkowskiego Województwa Warmińsko-Mazurskiego w Olsztynie przez interesariuszy zainteresowanych identyfikacją nowej regionalnej inteligentnej specjalizacji województwa warmińsko-mazurskiego. </w:t>
      </w:r>
      <w:r w:rsidRPr="00BF354C">
        <w:rPr>
          <w:rFonts w:cstheme="minorHAnsi"/>
          <w:color w:val="000000"/>
        </w:rPr>
        <w:t xml:space="preserve"> </w:t>
      </w:r>
    </w:p>
    <w:p w14:paraId="66BBE597" w14:textId="77777777" w:rsidR="00B653B7" w:rsidRPr="00BF354C" w:rsidRDefault="007E3B03"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color w:val="000000"/>
        </w:rPr>
        <w:t>Zespół Ekspertów działa od momentu powołania do czasu zakończenia recenzji wszystkich Programów Rozwoju Sektora przedłożonych Zespołowi do oceny.</w:t>
      </w:r>
    </w:p>
    <w:p w14:paraId="5163D282" w14:textId="77777777" w:rsidR="00E47F39" w:rsidRPr="00BF354C" w:rsidRDefault="00B653B7"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rPr>
        <w:t>Członkom Zespołu Ekspertów przysługuje wynagrodzenie z tytułu uczestnictwa w pracach Zespołu. Zasady i tryb wynagradzania Członków Ze</w:t>
      </w:r>
      <w:r w:rsidR="001B4FA6">
        <w:rPr>
          <w:rFonts w:cstheme="minorHAnsi"/>
        </w:rPr>
        <w:t>społu określają umowy zawarte z </w:t>
      </w:r>
      <w:r w:rsidRPr="00BF354C">
        <w:rPr>
          <w:rFonts w:cstheme="minorHAnsi"/>
        </w:rPr>
        <w:t xml:space="preserve">Ekspertami w wyniku postępowania o udzielenie zamówienia publicznego. </w:t>
      </w:r>
    </w:p>
    <w:p w14:paraId="7D8F9A57" w14:textId="77777777" w:rsidR="00E47F39" w:rsidRPr="00BF354C" w:rsidRDefault="00E47F39"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rPr>
        <w:t xml:space="preserve">Eksperci dokonują recenzji złożonych Programów Rozwoju na podstawie umowy zawartej między Województwem Warmińsko-Mazurskim a Ekspertem. Umowa określa podstawowe zasady współpracy, w tym wynagrodzenie Eksperta. </w:t>
      </w:r>
    </w:p>
    <w:p w14:paraId="09210900" w14:textId="5F73B310" w:rsidR="00E47F39" w:rsidRPr="00BF354C" w:rsidRDefault="00E47F39" w:rsidP="001B4FA6">
      <w:pPr>
        <w:pStyle w:val="Akapitzlist"/>
        <w:numPr>
          <w:ilvl w:val="0"/>
          <w:numId w:val="1"/>
        </w:numPr>
        <w:autoSpaceDE w:val="0"/>
        <w:autoSpaceDN w:val="0"/>
        <w:adjustRightInd w:val="0"/>
        <w:spacing w:after="15" w:line="276" w:lineRule="auto"/>
        <w:jc w:val="both"/>
        <w:rPr>
          <w:rFonts w:cstheme="minorHAnsi"/>
          <w:color w:val="000000"/>
        </w:rPr>
      </w:pPr>
      <w:r w:rsidRPr="00BF354C">
        <w:rPr>
          <w:rFonts w:cstheme="minorHAnsi"/>
        </w:rPr>
        <w:t xml:space="preserve">Eksperci podpisują Oświadczenie o poufności i bezstronności Eksperta, którego wzór stanowi załącznik </w:t>
      </w:r>
      <w:r w:rsidR="00B6601E">
        <w:rPr>
          <w:rFonts w:cstheme="minorHAnsi"/>
        </w:rPr>
        <w:t xml:space="preserve">Nr </w:t>
      </w:r>
      <w:r w:rsidR="00160FAF">
        <w:rPr>
          <w:rFonts w:cstheme="minorHAnsi"/>
        </w:rPr>
        <w:t>2</w:t>
      </w:r>
      <w:r w:rsidR="00B6601E">
        <w:rPr>
          <w:rFonts w:cstheme="minorHAnsi"/>
        </w:rPr>
        <w:t xml:space="preserve"> </w:t>
      </w:r>
      <w:r w:rsidRPr="00BF354C">
        <w:rPr>
          <w:rFonts w:cstheme="minorHAnsi"/>
        </w:rPr>
        <w:t xml:space="preserve">do niniejszego </w:t>
      </w:r>
      <w:r w:rsidR="007C54C8" w:rsidRPr="00B6601E">
        <w:rPr>
          <w:rFonts w:cstheme="minorHAnsi"/>
        </w:rPr>
        <w:t>R</w:t>
      </w:r>
      <w:r w:rsidRPr="00BF354C">
        <w:rPr>
          <w:rFonts w:cstheme="minorHAnsi"/>
        </w:rPr>
        <w:t>egulaminu</w:t>
      </w:r>
    </w:p>
    <w:p w14:paraId="5362EF2F" w14:textId="77777777" w:rsidR="007E3B03" w:rsidRPr="00BF354C" w:rsidRDefault="007E3B03" w:rsidP="00BF354C">
      <w:pPr>
        <w:pStyle w:val="Default"/>
        <w:spacing w:line="276" w:lineRule="auto"/>
        <w:rPr>
          <w:rFonts w:asciiTheme="minorHAnsi" w:hAnsiTheme="minorHAnsi" w:cstheme="minorHAnsi"/>
          <w:sz w:val="22"/>
          <w:szCs w:val="22"/>
        </w:rPr>
      </w:pPr>
    </w:p>
    <w:p w14:paraId="157EC208" w14:textId="77777777" w:rsidR="007E3B03" w:rsidRPr="00BF354C" w:rsidRDefault="007E3B03" w:rsidP="00BF354C">
      <w:pPr>
        <w:pStyle w:val="Default"/>
        <w:spacing w:line="276" w:lineRule="auto"/>
        <w:jc w:val="center"/>
        <w:rPr>
          <w:rFonts w:asciiTheme="minorHAnsi" w:hAnsiTheme="minorHAnsi" w:cstheme="minorHAnsi"/>
          <w:sz w:val="22"/>
          <w:szCs w:val="22"/>
        </w:rPr>
      </w:pPr>
      <w:r w:rsidRPr="00BF354C">
        <w:rPr>
          <w:rFonts w:asciiTheme="minorHAnsi" w:hAnsiTheme="minorHAnsi" w:cstheme="minorHAnsi"/>
          <w:sz w:val="22"/>
          <w:szCs w:val="22"/>
        </w:rPr>
        <w:t>§ 2</w:t>
      </w:r>
    </w:p>
    <w:p w14:paraId="3AE66C39" w14:textId="77777777" w:rsidR="00E47F39" w:rsidRPr="00BF354C" w:rsidRDefault="00BF354C" w:rsidP="00BF354C">
      <w:pPr>
        <w:pStyle w:val="Default"/>
        <w:spacing w:line="276" w:lineRule="auto"/>
        <w:jc w:val="center"/>
        <w:rPr>
          <w:rFonts w:asciiTheme="minorHAnsi" w:hAnsiTheme="minorHAnsi" w:cstheme="minorHAnsi"/>
          <w:b/>
          <w:sz w:val="22"/>
          <w:szCs w:val="22"/>
        </w:rPr>
      </w:pPr>
      <w:r w:rsidRPr="00BF354C">
        <w:rPr>
          <w:rFonts w:asciiTheme="minorHAnsi" w:hAnsiTheme="minorHAnsi" w:cstheme="minorHAnsi"/>
          <w:b/>
          <w:sz w:val="22"/>
          <w:szCs w:val="22"/>
        </w:rPr>
        <w:t>Recenzje Programów Rozwoju Sektora</w:t>
      </w:r>
    </w:p>
    <w:p w14:paraId="34D28CD7" w14:textId="77777777" w:rsidR="00E47F39" w:rsidRPr="00BF354C" w:rsidRDefault="00E47F39" w:rsidP="00BF354C">
      <w:pPr>
        <w:pStyle w:val="Default"/>
        <w:spacing w:line="276" w:lineRule="auto"/>
        <w:jc w:val="center"/>
        <w:rPr>
          <w:rFonts w:asciiTheme="minorHAnsi" w:hAnsiTheme="minorHAnsi" w:cstheme="minorHAnsi"/>
          <w:b/>
          <w:sz w:val="22"/>
          <w:szCs w:val="22"/>
        </w:rPr>
      </w:pPr>
    </w:p>
    <w:p w14:paraId="0C71EE8C" w14:textId="77777777" w:rsidR="005913B3" w:rsidRPr="00142968" w:rsidRDefault="005913B3" w:rsidP="00142968">
      <w:pPr>
        <w:pStyle w:val="Akapitzlist"/>
        <w:numPr>
          <w:ilvl w:val="0"/>
          <w:numId w:val="2"/>
        </w:numPr>
        <w:spacing w:after="0" w:line="276" w:lineRule="auto"/>
        <w:ind w:left="426" w:hanging="426"/>
        <w:jc w:val="both"/>
        <w:rPr>
          <w:rFonts w:eastAsia="Times New Roman" w:cstheme="minorHAnsi"/>
          <w:bCs/>
        </w:rPr>
      </w:pPr>
      <w:r w:rsidRPr="00B57696">
        <w:rPr>
          <w:rFonts w:eastAsia="Times New Roman" w:cstheme="minorHAnsi"/>
          <w:bCs/>
        </w:rPr>
        <w:t>Sekretariat Zespołu przesyła Ekspertom Program Rozwoju Se</w:t>
      </w:r>
      <w:r w:rsidR="00142968" w:rsidRPr="00B57696">
        <w:rPr>
          <w:rFonts w:eastAsia="Times New Roman" w:cstheme="minorHAnsi"/>
          <w:bCs/>
        </w:rPr>
        <w:t xml:space="preserve">ktora w formie elektronicznej </w:t>
      </w:r>
      <w:r w:rsidR="00142968" w:rsidRPr="00B57696">
        <w:t xml:space="preserve">z wykorzystaniem narzędzi </w:t>
      </w:r>
      <w:proofErr w:type="spellStart"/>
      <w:r w:rsidR="00142968" w:rsidRPr="00B57696">
        <w:t>cloud</w:t>
      </w:r>
      <w:proofErr w:type="spellEnd"/>
      <w:r w:rsidR="00142968" w:rsidRPr="00B57696">
        <w:t xml:space="preserve"> </w:t>
      </w:r>
      <w:proofErr w:type="spellStart"/>
      <w:r w:rsidR="00142968" w:rsidRPr="00B57696">
        <w:t>computingu</w:t>
      </w:r>
      <w:proofErr w:type="spellEnd"/>
      <w:r w:rsidR="00142968" w:rsidRPr="00B57696">
        <w:t xml:space="preserve"> </w:t>
      </w:r>
      <w:r w:rsidR="00142968" w:rsidRPr="00B57696">
        <w:rPr>
          <w:rFonts w:eastAsia="Times New Roman" w:cstheme="minorHAnsi"/>
          <w:bCs/>
        </w:rPr>
        <w:t xml:space="preserve">i  </w:t>
      </w:r>
      <w:r w:rsidRPr="00B57696">
        <w:rPr>
          <w:rFonts w:eastAsia="Times New Roman" w:cstheme="minorHAnsi"/>
          <w:bCs/>
        </w:rPr>
        <w:t>papierowej</w:t>
      </w:r>
      <w:r w:rsidRPr="00142968">
        <w:rPr>
          <w:rFonts w:eastAsia="Times New Roman" w:cstheme="minorHAnsi"/>
          <w:bCs/>
        </w:rPr>
        <w:t>.</w:t>
      </w:r>
    </w:p>
    <w:p w14:paraId="09D92D8E" w14:textId="1F8C2960" w:rsidR="00E47F39" w:rsidRPr="00BF354C" w:rsidRDefault="00E47F39" w:rsidP="001B4FA6">
      <w:pPr>
        <w:pStyle w:val="Akapitzlist"/>
        <w:numPr>
          <w:ilvl w:val="0"/>
          <w:numId w:val="2"/>
        </w:numPr>
        <w:spacing w:after="0" w:line="276" w:lineRule="auto"/>
        <w:ind w:left="426" w:hanging="426"/>
        <w:jc w:val="both"/>
        <w:rPr>
          <w:rFonts w:eastAsia="Times New Roman" w:cstheme="minorHAnsi"/>
          <w:b/>
          <w:bCs/>
        </w:rPr>
      </w:pPr>
      <w:r w:rsidRPr="00BF354C">
        <w:rPr>
          <w:rFonts w:cstheme="minorHAnsi"/>
        </w:rPr>
        <w:t xml:space="preserve">Eksperci dokonują recenzji złożonych </w:t>
      </w:r>
      <w:r w:rsidR="00DF283D" w:rsidRPr="00BF354C">
        <w:rPr>
          <w:rFonts w:cstheme="minorHAnsi"/>
        </w:rPr>
        <w:t>Programów R</w:t>
      </w:r>
      <w:r w:rsidRPr="00BF354C">
        <w:rPr>
          <w:rFonts w:cstheme="minorHAnsi"/>
        </w:rPr>
        <w:t>ozwoju</w:t>
      </w:r>
      <w:r w:rsidR="00DF283D" w:rsidRPr="00BF354C">
        <w:rPr>
          <w:rFonts w:cstheme="minorHAnsi"/>
        </w:rPr>
        <w:t xml:space="preserve"> Sektora</w:t>
      </w:r>
      <w:r w:rsidRPr="00BF354C">
        <w:rPr>
          <w:rFonts w:cstheme="minorHAnsi"/>
        </w:rPr>
        <w:t xml:space="preserve"> </w:t>
      </w:r>
      <w:r w:rsidR="005913B3">
        <w:rPr>
          <w:rFonts w:cstheme="minorHAnsi"/>
        </w:rPr>
        <w:t xml:space="preserve">w terminie </w:t>
      </w:r>
      <w:r w:rsidR="00264135">
        <w:rPr>
          <w:rFonts w:cstheme="minorHAnsi"/>
        </w:rPr>
        <w:t>maksymalnie 10 </w:t>
      </w:r>
      <w:r w:rsidR="005913B3">
        <w:rPr>
          <w:rFonts w:cstheme="minorHAnsi"/>
        </w:rPr>
        <w:t xml:space="preserve">dni roboczych od daty ich otrzymania </w:t>
      </w:r>
      <w:r w:rsidRPr="00BF354C">
        <w:rPr>
          <w:rFonts w:cstheme="minorHAnsi"/>
        </w:rPr>
        <w:t xml:space="preserve">wg kryteriów określonych w </w:t>
      </w:r>
      <w:r w:rsidRPr="00BF354C">
        <w:rPr>
          <w:rFonts w:eastAsia="Times New Roman" w:cstheme="minorHAnsi"/>
          <w:bCs/>
        </w:rPr>
        <w:t>Karcie O</w:t>
      </w:r>
      <w:r w:rsidR="005913B3">
        <w:rPr>
          <w:rFonts w:eastAsia="Times New Roman" w:cstheme="minorHAnsi"/>
          <w:bCs/>
        </w:rPr>
        <w:t>ceny Programu rozwoju sektora w </w:t>
      </w:r>
      <w:r w:rsidRPr="00BF354C">
        <w:rPr>
          <w:rFonts w:eastAsia="Times New Roman" w:cstheme="minorHAnsi"/>
          <w:bCs/>
        </w:rPr>
        <w:t>procesie identyfikacji inteligentnych specjalizacji (IS) wo</w:t>
      </w:r>
      <w:r w:rsidR="00264135">
        <w:rPr>
          <w:rFonts w:eastAsia="Times New Roman" w:cstheme="minorHAnsi"/>
          <w:bCs/>
        </w:rPr>
        <w:t xml:space="preserve">jewództwa warmińsko-mazurskiego, stanowiącej załącznik nr </w:t>
      </w:r>
      <w:r w:rsidR="00160FAF">
        <w:rPr>
          <w:rFonts w:eastAsia="Times New Roman" w:cstheme="minorHAnsi"/>
          <w:bCs/>
        </w:rPr>
        <w:t>3</w:t>
      </w:r>
      <w:r w:rsidR="00264135">
        <w:rPr>
          <w:rFonts w:eastAsia="Times New Roman" w:cstheme="minorHAnsi"/>
          <w:bCs/>
        </w:rPr>
        <w:t xml:space="preserve"> do niniejszego </w:t>
      </w:r>
      <w:r w:rsidR="00B6601E">
        <w:rPr>
          <w:rFonts w:eastAsia="Times New Roman" w:cstheme="minorHAnsi"/>
          <w:bCs/>
        </w:rPr>
        <w:t>R</w:t>
      </w:r>
      <w:r w:rsidR="00264135">
        <w:rPr>
          <w:rFonts w:eastAsia="Times New Roman" w:cstheme="minorHAnsi"/>
          <w:bCs/>
        </w:rPr>
        <w:t>egulaminu.</w:t>
      </w:r>
    </w:p>
    <w:p w14:paraId="6BB55901" w14:textId="77777777" w:rsidR="00E47F39" w:rsidRPr="00BF354C" w:rsidRDefault="00931C39" w:rsidP="001B4FA6">
      <w:pPr>
        <w:pStyle w:val="Akapitzlist"/>
        <w:numPr>
          <w:ilvl w:val="0"/>
          <w:numId w:val="2"/>
        </w:numPr>
        <w:spacing w:after="0" w:line="276" w:lineRule="auto"/>
        <w:ind w:left="426" w:hanging="426"/>
        <w:jc w:val="both"/>
        <w:rPr>
          <w:rFonts w:eastAsia="Times New Roman" w:cstheme="minorHAnsi"/>
          <w:b/>
          <w:bCs/>
        </w:rPr>
      </w:pPr>
      <w:r>
        <w:rPr>
          <w:rFonts w:cstheme="minorHAnsi"/>
        </w:rPr>
        <w:lastRenderedPageBreak/>
        <w:t xml:space="preserve">Każdy Program zostanie oceniony przez </w:t>
      </w:r>
      <w:r w:rsidR="00061B55">
        <w:rPr>
          <w:rFonts w:cstheme="minorHAnsi"/>
        </w:rPr>
        <w:t xml:space="preserve">minimum </w:t>
      </w:r>
      <w:r>
        <w:rPr>
          <w:rFonts w:cstheme="minorHAnsi"/>
        </w:rPr>
        <w:t xml:space="preserve">3 ekspertów. </w:t>
      </w:r>
      <w:r w:rsidR="00E47F39" w:rsidRPr="00BF354C">
        <w:rPr>
          <w:rFonts w:cstheme="minorHAnsi"/>
        </w:rPr>
        <w:t>Eksperci w dziedzinie nauk ekonomicznych dokonują recenzji wszystkich przedłożon</w:t>
      </w:r>
      <w:r w:rsidR="00DF283D" w:rsidRPr="00BF354C">
        <w:rPr>
          <w:rFonts w:cstheme="minorHAnsi"/>
        </w:rPr>
        <w:t>ych Zespołowi Programów Sektora. Eksperci branżowi dokonują oceny Programów Rozwoju Sektora dotyczących reprezentowanej branży.</w:t>
      </w:r>
      <w:r>
        <w:rPr>
          <w:rFonts w:cstheme="minorHAnsi"/>
        </w:rPr>
        <w:t xml:space="preserve"> </w:t>
      </w:r>
    </w:p>
    <w:p w14:paraId="272472F3" w14:textId="77777777" w:rsidR="00BF354C" w:rsidRPr="00070F91" w:rsidRDefault="00DF283D" w:rsidP="001B4FA6">
      <w:pPr>
        <w:pStyle w:val="Akapitzlist"/>
        <w:numPr>
          <w:ilvl w:val="0"/>
          <w:numId w:val="2"/>
        </w:numPr>
        <w:spacing w:after="0" w:line="276" w:lineRule="auto"/>
        <w:ind w:left="426" w:hanging="426"/>
        <w:jc w:val="both"/>
        <w:rPr>
          <w:rFonts w:eastAsia="Times New Roman" w:cstheme="minorHAnsi"/>
          <w:b/>
          <w:bCs/>
        </w:rPr>
      </w:pPr>
      <w:r w:rsidRPr="00BF354C">
        <w:rPr>
          <w:rFonts w:cstheme="minorHAnsi"/>
        </w:rPr>
        <w:t>Recenzja Programów Rozwoju Sektora dokonywana jest w formie pisemnej przez każdego Eksperta oddzielnie.</w:t>
      </w:r>
    </w:p>
    <w:p w14:paraId="3C5AAA38" w14:textId="77777777" w:rsidR="00070F91" w:rsidRPr="00BF354C" w:rsidRDefault="00070F91" w:rsidP="001B4FA6">
      <w:pPr>
        <w:pStyle w:val="Akapitzlist"/>
        <w:numPr>
          <w:ilvl w:val="0"/>
          <w:numId w:val="2"/>
        </w:numPr>
        <w:spacing w:after="0" w:line="276" w:lineRule="auto"/>
        <w:ind w:left="426" w:hanging="426"/>
        <w:jc w:val="both"/>
        <w:rPr>
          <w:rFonts w:eastAsia="Times New Roman" w:cstheme="minorHAnsi"/>
          <w:b/>
          <w:bCs/>
        </w:rPr>
      </w:pPr>
      <w:r>
        <w:rPr>
          <w:rFonts w:cstheme="minorHAnsi"/>
        </w:rPr>
        <w:t>Na podstawie dokonanych recenzji Eksperci przygotowują rekomendacje dla Zarządu Województwa Warmińsko-Mazurskiego odnośnie identyfikacji nowych inteligentnych specjalizacji regionalnych.</w:t>
      </w:r>
    </w:p>
    <w:p w14:paraId="7D410D4B" w14:textId="77777777" w:rsidR="00BF354C" w:rsidRPr="00B57696" w:rsidRDefault="00BF354C" w:rsidP="00070F91">
      <w:pPr>
        <w:pStyle w:val="Akapitzlist"/>
        <w:numPr>
          <w:ilvl w:val="0"/>
          <w:numId w:val="2"/>
        </w:numPr>
        <w:spacing w:after="0" w:line="276" w:lineRule="auto"/>
        <w:ind w:left="426" w:hanging="426"/>
        <w:jc w:val="both"/>
        <w:rPr>
          <w:rFonts w:eastAsia="Times New Roman" w:cstheme="minorHAnsi"/>
          <w:b/>
          <w:bCs/>
        </w:rPr>
      </w:pPr>
      <w:r w:rsidRPr="00BF354C">
        <w:rPr>
          <w:rFonts w:cstheme="minorHAnsi"/>
        </w:rPr>
        <w:t xml:space="preserve">Wyniki recenzji </w:t>
      </w:r>
      <w:r w:rsidR="00070F91">
        <w:rPr>
          <w:rFonts w:cstheme="minorHAnsi"/>
        </w:rPr>
        <w:t xml:space="preserve">oraz rekomendacje </w:t>
      </w:r>
      <w:r w:rsidRPr="00BF354C">
        <w:rPr>
          <w:rFonts w:cstheme="minorHAnsi"/>
        </w:rPr>
        <w:t>prezentowane są podczas posiedzenia Zespołu Ekspertów</w:t>
      </w:r>
      <w:r w:rsidR="00070F91">
        <w:rPr>
          <w:rFonts w:cstheme="minorHAnsi"/>
        </w:rPr>
        <w:t>, spotkani</w:t>
      </w:r>
      <w:r w:rsidR="00264135">
        <w:rPr>
          <w:rFonts w:cstheme="minorHAnsi"/>
        </w:rPr>
        <w:t>a</w:t>
      </w:r>
      <w:r w:rsidR="00070F91">
        <w:rPr>
          <w:rFonts w:cstheme="minorHAnsi"/>
        </w:rPr>
        <w:t xml:space="preserve"> </w:t>
      </w:r>
      <w:r w:rsidR="00E84392">
        <w:rPr>
          <w:rFonts w:cstheme="minorHAnsi"/>
        </w:rPr>
        <w:t xml:space="preserve">Regionalnego Komitetu Sterującego ds. Regionalnej Strategii Innowacyjności </w:t>
      </w:r>
      <w:r w:rsidR="00E84392" w:rsidRPr="00B57696">
        <w:rPr>
          <w:rFonts w:cstheme="minorHAnsi"/>
        </w:rPr>
        <w:t>Województwa Warmińsko-Mazurskiego oraz posiedzenia Zarządu Województwa Warmińsko-Mazurskiego.</w:t>
      </w:r>
    </w:p>
    <w:p w14:paraId="43A7E61D" w14:textId="77777777" w:rsidR="00E84392" w:rsidRPr="00B57696" w:rsidRDefault="00E84392" w:rsidP="00070F91">
      <w:pPr>
        <w:pStyle w:val="Akapitzlist"/>
        <w:numPr>
          <w:ilvl w:val="0"/>
          <w:numId w:val="2"/>
        </w:numPr>
        <w:spacing w:after="0" w:line="276" w:lineRule="auto"/>
        <w:ind w:left="426" w:hanging="426"/>
        <w:jc w:val="both"/>
        <w:rPr>
          <w:rFonts w:eastAsia="Times New Roman" w:cstheme="minorHAnsi"/>
          <w:b/>
          <w:bCs/>
        </w:rPr>
      </w:pPr>
      <w:r w:rsidRPr="00B57696">
        <w:rPr>
          <w:rFonts w:cstheme="minorHAnsi"/>
        </w:rPr>
        <w:t>Zarząd Województwa Warmińsko-Mazurskiego podejmuje decyzję o identyfikacji inteligentnej specjalizacji biorąc pod uwag</w:t>
      </w:r>
      <w:r w:rsidR="00264135" w:rsidRPr="00B57696">
        <w:rPr>
          <w:rFonts w:cstheme="minorHAnsi"/>
        </w:rPr>
        <w:t xml:space="preserve">ę wyniki prac Zespołu Ekspertów </w:t>
      </w:r>
      <w:r w:rsidR="00C950E5" w:rsidRPr="00B57696">
        <w:rPr>
          <w:rFonts w:cstheme="minorHAnsi"/>
        </w:rPr>
        <w:t>zawarte w informacji, o której mowa w § 4 ust. 2 lit c Regulaminu</w:t>
      </w:r>
      <w:r w:rsidR="00C950E5" w:rsidRPr="00B57696">
        <w:rPr>
          <w:rFonts w:ascii="Arial" w:hAnsi="Arial" w:cs="Arial"/>
        </w:rPr>
        <w:t xml:space="preserve"> </w:t>
      </w:r>
      <w:r w:rsidR="00264135" w:rsidRPr="00B57696">
        <w:rPr>
          <w:rFonts w:cstheme="minorHAnsi"/>
        </w:rPr>
        <w:t>oraz Regionalnego Komitetu Sterującego ds. Regionalnej Strategii Innowacyjności Województwa Warmińsko-Mazurskiego</w:t>
      </w:r>
      <w:r w:rsidR="00C950E5" w:rsidRPr="00B57696">
        <w:rPr>
          <w:rFonts w:cstheme="minorHAnsi"/>
        </w:rPr>
        <w:t xml:space="preserve"> zawarte w </w:t>
      </w:r>
      <w:r w:rsidR="00CA6758" w:rsidRPr="00B57696">
        <w:rPr>
          <w:rFonts w:cstheme="minorHAnsi"/>
        </w:rPr>
        <w:t>uchwale Komitetu</w:t>
      </w:r>
      <w:r w:rsidR="00264135" w:rsidRPr="00B57696">
        <w:rPr>
          <w:rFonts w:cstheme="minorHAnsi"/>
        </w:rPr>
        <w:t>.</w:t>
      </w:r>
    </w:p>
    <w:p w14:paraId="1B33C7B8" w14:textId="77777777" w:rsidR="00AF4332" w:rsidRDefault="00AF4332" w:rsidP="00BF354C">
      <w:pPr>
        <w:pStyle w:val="Default"/>
        <w:spacing w:line="276" w:lineRule="auto"/>
        <w:jc w:val="center"/>
        <w:rPr>
          <w:rFonts w:asciiTheme="minorHAnsi" w:hAnsiTheme="minorHAnsi" w:cstheme="minorHAnsi"/>
          <w:sz w:val="22"/>
          <w:szCs w:val="22"/>
        </w:rPr>
      </w:pPr>
    </w:p>
    <w:p w14:paraId="2C81A7E0" w14:textId="77777777" w:rsidR="00BF354C" w:rsidRPr="00BF354C" w:rsidRDefault="00BF354C" w:rsidP="00BF354C">
      <w:pPr>
        <w:pStyle w:val="Default"/>
        <w:spacing w:line="276" w:lineRule="auto"/>
        <w:jc w:val="center"/>
        <w:rPr>
          <w:rFonts w:asciiTheme="minorHAnsi" w:hAnsiTheme="minorHAnsi" w:cstheme="minorHAnsi"/>
          <w:sz w:val="22"/>
          <w:szCs w:val="22"/>
        </w:rPr>
      </w:pPr>
      <w:r w:rsidRPr="00BF354C">
        <w:rPr>
          <w:rFonts w:asciiTheme="minorHAnsi" w:hAnsiTheme="minorHAnsi" w:cstheme="minorHAnsi"/>
          <w:sz w:val="22"/>
          <w:szCs w:val="22"/>
        </w:rPr>
        <w:t>§ 3</w:t>
      </w:r>
    </w:p>
    <w:p w14:paraId="0512018A" w14:textId="77777777" w:rsidR="00BF354C" w:rsidRPr="00BF354C" w:rsidRDefault="00BF354C" w:rsidP="00BF354C">
      <w:pPr>
        <w:pStyle w:val="Default"/>
        <w:spacing w:line="276" w:lineRule="auto"/>
        <w:jc w:val="center"/>
        <w:rPr>
          <w:rFonts w:asciiTheme="minorHAnsi" w:hAnsiTheme="minorHAnsi" w:cstheme="minorHAnsi"/>
          <w:b/>
          <w:sz w:val="22"/>
          <w:szCs w:val="22"/>
        </w:rPr>
      </w:pPr>
      <w:r w:rsidRPr="00BF354C">
        <w:rPr>
          <w:rFonts w:asciiTheme="minorHAnsi" w:hAnsiTheme="minorHAnsi" w:cstheme="minorHAnsi"/>
          <w:b/>
          <w:sz w:val="22"/>
          <w:szCs w:val="22"/>
        </w:rPr>
        <w:t>Posiedzenia Zespołu Ekspertów</w:t>
      </w:r>
    </w:p>
    <w:p w14:paraId="1ED1B159" w14:textId="77777777" w:rsidR="00BF354C" w:rsidRPr="00BF354C" w:rsidRDefault="00BF354C" w:rsidP="00BF354C">
      <w:pPr>
        <w:pStyle w:val="Akapitzlist"/>
        <w:spacing w:after="0" w:line="276" w:lineRule="auto"/>
        <w:ind w:left="426"/>
        <w:jc w:val="both"/>
        <w:rPr>
          <w:rFonts w:eastAsia="Times New Roman" w:cstheme="minorHAnsi"/>
          <w:b/>
          <w:bCs/>
        </w:rPr>
      </w:pPr>
    </w:p>
    <w:p w14:paraId="6D8D6F3B" w14:textId="77777777" w:rsidR="00070F91" w:rsidRDefault="00070F91" w:rsidP="007F2FE5">
      <w:pPr>
        <w:pStyle w:val="Akapitzlist"/>
        <w:numPr>
          <w:ilvl w:val="0"/>
          <w:numId w:val="3"/>
        </w:numPr>
        <w:spacing w:after="0" w:line="276" w:lineRule="auto"/>
        <w:ind w:left="426" w:hanging="426"/>
        <w:jc w:val="both"/>
        <w:rPr>
          <w:rFonts w:eastAsia="Times New Roman" w:cstheme="minorHAnsi"/>
          <w:bCs/>
        </w:rPr>
      </w:pPr>
      <w:r>
        <w:rPr>
          <w:rFonts w:eastAsia="Times New Roman" w:cstheme="minorHAnsi"/>
          <w:bCs/>
        </w:rPr>
        <w:t>Zespół spoty</w:t>
      </w:r>
      <w:r w:rsidR="00BF354C" w:rsidRPr="00070F91">
        <w:rPr>
          <w:rFonts w:eastAsia="Times New Roman" w:cstheme="minorHAnsi"/>
          <w:bCs/>
        </w:rPr>
        <w:t>ka się na posie</w:t>
      </w:r>
      <w:r>
        <w:rPr>
          <w:rFonts w:eastAsia="Times New Roman" w:cstheme="minorHAnsi"/>
          <w:bCs/>
        </w:rPr>
        <w:t>dzeniach co najmniej dwukrotnie.</w:t>
      </w:r>
    </w:p>
    <w:p w14:paraId="65F12AB5" w14:textId="77777777" w:rsidR="00BF354C" w:rsidRPr="00070F91" w:rsidRDefault="00BF354C" w:rsidP="007F2FE5">
      <w:pPr>
        <w:pStyle w:val="Akapitzlist"/>
        <w:numPr>
          <w:ilvl w:val="0"/>
          <w:numId w:val="3"/>
        </w:numPr>
        <w:spacing w:after="0" w:line="276" w:lineRule="auto"/>
        <w:ind w:left="426" w:hanging="426"/>
        <w:jc w:val="both"/>
        <w:rPr>
          <w:rFonts w:eastAsia="Times New Roman" w:cstheme="minorHAnsi"/>
          <w:bCs/>
        </w:rPr>
      </w:pPr>
      <w:r w:rsidRPr="00070F91">
        <w:rPr>
          <w:rFonts w:cstheme="minorHAnsi"/>
        </w:rPr>
        <w:t>Posiedzenia Zespołu są zwoływane przez Sekretariat Zespołu, w miarę możliwości w terminach dogodnych dla wszystkich Ekspertów, na podstawie wcześniejszego rozeznania, zrealizowanego przez Sekretariat Zespołu.</w:t>
      </w:r>
    </w:p>
    <w:p w14:paraId="700060C1" w14:textId="77777777" w:rsidR="00BF354C" w:rsidRPr="00BF354C" w:rsidRDefault="00BF354C" w:rsidP="001B4FA6">
      <w:pPr>
        <w:pStyle w:val="Akapitzlist"/>
        <w:numPr>
          <w:ilvl w:val="0"/>
          <w:numId w:val="3"/>
        </w:numPr>
        <w:spacing w:after="0" w:line="276" w:lineRule="auto"/>
        <w:ind w:left="426" w:hanging="426"/>
        <w:jc w:val="both"/>
        <w:rPr>
          <w:rFonts w:eastAsia="Times New Roman" w:cstheme="minorHAnsi"/>
          <w:bCs/>
        </w:rPr>
      </w:pPr>
      <w:r w:rsidRPr="00BF354C">
        <w:rPr>
          <w:rFonts w:cstheme="minorHAnsi"/>
        </w:rPr>
        <w:t xml:space="preserve">O </w:t>
      </w:r>
      <w:r w:rsidRPr="00B57696">
        <w:rPr>
          <w:rFonts w:cstheme="minorHAnsi"/>
        </w:rPr>
        <w:t>posiedzeniu Zespołu należy zawiadomić wszystkich Ekspertów nie później niż 10 dni roboczych przed zaplanowanym terminem posiedzenia. Zawiadomienie może być wysłane faksem lub pocztą elektroniczną, ale adresaci muszą je otrzymać nie później niż 7 dni roboczych przed zaplanowanym terminem posiedzenia</w:t>
      </w:r>
      <w:r w:rsidR="00036323" w:rsidRPr="00B57696">
        <w:rPr>
          <w:rFonts w:cstheme="minorHAnsi"/>
        </w:rPr>
        <w:t xml:space="preserve"> i potwierdzić swoją obecność</w:t>
      </w:r>
      <w:r w:rsidRPr="00B57696">
        <w:rPr>
          <w:rFonts w:cstheme="minorHAnsi"/>
        </w:rPr>
        <w:t xml:space="preserve">. </w:t>
      </w:r>
    </w:p>
    <w:p w14:paraId="598CC7BE" w14:textId="77777777" w:rsidR="00BF354C" w:rsidRPr="00BF354C" w:rsidRDefault="00BF354C" w:rsidP="00BF354C">
      <w:pPr>
        <w:pStyle w:val="Akapitzlist"/>
        <w:spacing w:after="0" w:line="276" w:lineRule="auto"/>
        <w:ind w:left="426"/>
        <w:jc w:val="center"/>
        <w:rPr>
          <w:rFonts w:cstheme="minorHAnsi"/>
        </w:rPr>
      </w:pPr>
    </w:p>
    <w:p w14:paraId="08D7B924" w14:textId="77777777" w:rsidR="00BF354C" w:rsidRPr="00BF354C" w:rsidRDefault="00BF354C" w:rsidP="00BF354C">
      <w:pPr>
        <w:pStyle w:val="Default"/>
        <w:spacing w:line="276" w:lineRule="auto"/>
        <w:jc w:val="center"/>
        <w:rPr>
          <w:rFonts w:asciiTheme="minorHAnsi" w:hAnsiTheme="minorHAnsi" w:cstheme="minorHAnsi"/>
          <w:sz w:val="22"/>
          <w:szCs w:val="22"/>
        </w:rPr>
      </w:pPr>
      <w:r w:rsidRPr="00BF354C">
        <w:rPr>
          <w:rFonts w:asciiTheme="minorHAnsi" w:hAnsiTheme="minorHAnsi" w:cstheme="minorHAnsi"/>
          <w:sz w:val="22"/>
          <w:szCs w:val="22"/>
        </w:rPr>
        <w:t>§ 4</w:t>
      </w:r>
    </w:p>
    <w:p w14:paraId="56E649E2" w14:textId="77777777" w:rsidR="00BF354C" w:rsidRPr="00BF354C" w:rsidRDefault="00BF354C" w:rsidP="00BF354C">
      <w:pPr>
        <w:pStyle w:val="Akapitzlist"/>
        <w:spacing w:after="0" w:line="276" w:lineRule="auto"/>
        <w:ind w:left="426"/>
        <w:jc w:val="center"/>
        <w:rPr>
          <w:rFonts w:eastAsia="Times New Roman" w:cstheme="minorHAnsi"/>
          <w:bCs/>
        </w:rPr>
      </w:pPr>
      <w:r w:rsidRPr="00BF354C">
        <w:rPr>
          <w:rFonts w:cstheme="minorHAnsi"/>
          <w:b/>
        </w:rPr>
        <w:t>Protokół z przebiegu prac Zespołu Ekspertów</w:t>
      </w:r>
    </w:p>
    <w:p w14:paraId="5BAD3898" w14:textId="77777777" w:rsidR="00BF354C" w:rsidRPr="00BF354C" w:rsidRDefault="00BF354C" w:rsidP="00BF354C">
      <w:pPr>
        <w:pStyle w:val="Akapitzlist"/>
        <w:spacing w:after="0" w:line="276" w:lineRule="auto"/>
        <w:ind w:left="4248"/>
        <w:jc w:val="both"/>
        <w:rPr>
          <w:rFonts w:eastAsia="Times New Roman" w:cstheme="minorHAnsi"/>
          <w:b/>
          <w:bCs/>
        </w:rPr>
      </w:pPr>
    </w:p>
    <w:p w14:paraId="1F6102BA" w14:textId="77777777" w:rsidR="005D0ED5" w:rsidRPr="00BF354C" w:rsidRDefault="007E3B03" w:rsidP="001B4FA6">
      <w:pPr>
        <w:pStyle w:val="Akapitzlist"/>
        <w:numPr>
          <w:ilvl w:val="0"/>
          <w:numId w:val="4"/>
        </w:numPr>
        <w:spacing w:after="0" w:line="276" w:lineRule="auto"/>
        <w:ind w:left="426" w:hanging="426"/>
        <w:jc w:val="both"/>
        <w:rPr>
          <w:rFonts w:eastAsia="Times New Roman" w:cstheme="minorHAnsi"/>
          <w:b/>
          <w:bCs/>
        </w:rPr>
      </w:pPr>
      <w:r w:rsidRPr="00BF354C">
        <w:rPr>
          <w:rFonts w:cstheme="minorHAnsi"/>
        </w:rPr>
        <w:t xml:space="preserve">Po zakończeniu </w:t>
      </w:r>
      <w:r w:rsidR="005D0ED5" w:rsidRPr="00BF354C">
        <w:rPr>
          <w:rFonts w:cstheme="minorHAnsi"/>
        </w:rPr>
        <w:t xml:space="preserve">recenzji </w:t>
      </w:r>
      <w:r w:rsidR="00070F91">
        <w:rPr>
          <w:rFonts w:cstheme="minorHAnsi"/>
        </w:rPr>
        <w:t xml:space="preserve">i prezentacji </w:t>
      </w:r>
      <w:r w:rsidR="005D0ED5" w:rsidRPr="00BF354C">
        <w:rPr>
          <w:rFonts w:cstheme="minorHAnsi"/>
        </w:rPr>
        <w:t>wszystkich przedłożonych Zespołowi Programów Rozwoju Sektora</w:t>
      </w:r>
      <w:r w:rsidR="00070F91">
        <w:rPr>
          <w:rFonts w:cstheme="minorHAnsi"/>
        </w:rPr>
        <w:t xml:space="preserve"> oraz rekomendacji</w:t>
      </w:r>
      <w:r w:rsidRPr="00BF354C">
        <w:rPr>
          <w:rFonts w:cstheme="minorHAnsi"/>
        </w:rPr>
        <w:t xml:space="preserve"> </w:t>
      </w:r>
      <w:r w:rsidR="005D0ED5" w:rsidRPr="00BF354C">
        <w:rPr>
          <w:rFonts w:cstheme="minorHAnsi"/>
        </w:rPr>
        <w:t>Sekretariat Zespołu dokonuje</w:t>
      </w:r>
      <w:r w:rsidRPr="00BF354C">
        <w:rPr>
          <w:rFonts w:cstheme="minorHAnsi"/>
        </w:rPr>
        <w:t xml:space="preserve"> weryfikacji kompletności dokumentacji sporządzanej przez członków </w:t>
      </w:r>
      <w:r w:rsidR="005D0ED5" w:rsidRPr="00BF354C">
        <w:rPr>
          <w:rFonts w:cstheme="minorHAnsi"/>
        </w:rPr>
        <w:t>Zespołu</w:t>
      </w:r>
      <w:r w:rsidRPr="00BF354C">
        <w:rPr>
          <w:rFonts w:cstheme="minorHAnsi"/>
        </w:rPr>
        <w:t xml:space="preserve">, a następnie sporządza Protokół z prac </w:t>
      </w:r>
      <w:r w:rsidR="005D0ED5" w:rsidRPr="00BF354C">
        <w:rPr>
          <w:rFonts w:cstheme="minorHAnsi"/>
        </w:rPr>
        <w:t>Zespołu.</w:t>
      </w:r>
    </w:p>
    <w:p w14:paraId="67B25570" w14:textId="77777777" w:rsidR="00BF354C" w:rsidRPr="00BF354C" w:rsidRDefault="005D0ED5" w:rsidP="001B4FA6">
      <w:pPr>
        <w:pStyle w:val="Akapitzlist"/>
        <w:numPr>
          <w:ilvl w:val="0"/>
          <w:numId w:val="4"/>
        </w:numPr>
        <w:spacing w:after="0" w:line="276" w:lineRule="auto"/>
        <w:ind w:left="426" w:hanging="426"/>
        <w:jc w:val="both"/>
        <w:rPr>
          <w:rFonts w:eastAsia="Times New Roman" w:cstheme="minorHAnsi"/>
          <w:b/>
          <w:bCs/>
        </w:rPr>
      </w:pPr>
      <w:r w:rsidRPr="00BF354C">
        <w:rPr>
          <w:rFonts w:cstheme="minorHAnsi"/>
        </w:rPr>
        <w:t xml:space="preserve">Protokół </w:t>
      </w:r>
      <w:r w:rsidR="007E3B03" w:rsidRPr="00BF354C">
        <w:rPr>
          <w:rFonts w:cstheme="minorHAnsi"/>
        </w:rPr>
        <w:t xml:space="preserve">zawiera informacje o przebiegu i wynikach </w:t>
      </w:r>
      <w:r w:rsidR="00BF354C" w:rsidRPr="00BF354C">
        <w:rPr>
          <w:rFonts w:cstheme="minorHAnsi"/>
        </w:rPr>
        <w:t>pracy Zespołu</w:t>
      </w:r>
      <w:r w:rsidR="007E3B03" w:rsidRPr="00BF354C">
        <w:rPr>
          <w:rFonts w:cstheme="minorHAnsi"/>
        </w:rPr>
        <w:t xml:space="preserve">, a w szczególności: </w:t>
      </w:r>
    </w:p>
    <w:p w14:paraId="3F84888C" w14:textId="77777777" w:rsidR="00BF354C" w:rsidRPr="00BF354C" w:rsidRDefault="007E3B03" w:rsidP="001B4FA6">
      <w:pPr>
        <w:pStyle w:val="Akapitzlist"/>
        <w:numPr>
          <w:ilvl w:val="1"/>
          <w:numId w:val="4"/>
        </w:numPr>
        <w:spacing w:after="0" w:line="276" w:lineRule="auto"/>
        <w:jc w:val="both"/>
        <w:rPr>
          <w:rFonts w:eastAsia="Times New Roman" w:cstheme="minorHAnsi"/>
          <w:b/>
          <w:bCs/>
        </w:rPr>
      </w:pPr>
      <w:r w:rsidRPr="00BF354C">
        <w:rPr>
          <w:rFonts w:cstheme="minorHAnsi"/>
        </w:rPr>
        <w:t>termin</w:t>
      </w:r>
      <w:r w:rsidR="00BF354C" w:rsidRPr="00BF354C">
        <w:rPr>
          <w:rFonts w:cstheme="minorHAnsi"/>
        </w:rPr>
        <w:t>y i miejsca posiedzeń Zespołu</w:t>
      </w:r>
      <w:r w:rsidRPr="00BF354C">
        <w:rPr>
          <w:rFonts w:cstheme="minorHAnsi"/>
        </w:rPr>
        <w:t xml:space="preserve">; </w:t>
      </w:r>
    </w:p>
    <w:p w14:paraId="5A773B0C" w14:textId="77777777" w:rsidR="00BF354C" w:rsidRPr="00BF354C" w:rsidRDefault="007E3B03" w:rsidP="001B4FA6">
      <w:pPr>
        <w:pStyle w:val="Akapitzlist"/>
        <w:numPr>
          <w:ilvl w:val="1"/>
          <w:numId w:val="4"/>
        </w:numPr>
        <w:spacing w:after="0" w:line="276" w:lineRule="auto"/>
        <w:jc w:val="both"/>
        <w:rPr>
          <w:rFonts w:eastAsia="Times New Roman" w:cstheme="minorHAnsi"/>
          <w:b/>
          <w:bCs/>
        </w:rPr>
      </w:pPr>
      <w:r w:rsidRPr="00BF354C">
        <w:rPr>
          <w:rFonts w:cstheme="minorHAnsi"/>
        </w:rPr>
        <w:t xml:space="preserve">skrótowy opis działań przeprowadzonych przez </w:t>
      </w:r>
      <w:r w:rsidR="00BF354C" w:rsidRPr="00BF354C">
        <w:rPr>
          <w:rFonts w:cstheme="minorHAnsi"/>
        </w:rPr>
        <w:t>Zespół z</w:t>
      </w:r>
      <w:r w:rsidRPr="00BF354C">
        <w:rPr>
          <w:rFonts w:cstheme="minorHAnsi"/>
        </w:rPr>
        <w:t xml:space="preserve"> uwzględnieniem liczby </w:t>
      </w:r>
      <w:r w:rsidR="00BF354C" w:rsidRPr="00BF354C">
        <w:rPr>
          <w:rFonts w:cstheme="minorHAnsi"/>
        </w:rPr>
        <w:t>Programów Rozwoju Sektora poddanych recenzji</w:t>
      </w:r>
    </w:p>
    <w:p w14:paraId="2B21338C" w14:textId="77777777" w:rsidR="007E3B03" w:rsidRPr="00BF354C" w:rsidRDefault="00BF354C" w:rsidP="001B4FA6">
      <w:pPr>
        <w:pStyle w:val="Akapitzlist"/>
        <w:numPr>
          <w:ilvl w:val="1"/>
          <w:numId w:val="4"/>
        </w:numPr>
        <w:spacing w:after="0" w:line="276" w:lineRule="auto"/>
        <w:jc w:val="both"/>
        <w:rPr>
          <w:rFonts w:eastAsia="Times New Roman" w:cstheme="minorHAnsi"/>
          <w:b/>
          <w:bCs/>
        </w:rPr>
      </w:pPr>
      <w:r w:rsidRPr="00BF354C">
        <w:rPr>
          <w:rFonts w:cstheme="minorHAnsi"/>
        </w:rPr>
        <w:t>informacje o wynikach recenzji poszczególnych Programów Rozwoju Sektora</w:t>
      </w:r>
    </w:p>
    <w:p w14:paraId="33C342D3" w14:textId="77777777" w:rsidR="00BF354C" w:rsidRPr="00BF354C" w:rsidRDefault="00BF354C" w:rsidP="001B4FA6">
      <w:pPr>
        <w:pStyle w:val="Akapitzlist"/>
        <w:numPr>
          <w:ilvl w:val="0"/>
          <w:numId w:val="4"/>
        </w:numPr>
        <w:autoSpaceDE w:val="0"/>
        <w:autoSpaceDN w:val="0"/>
        <w:adjustRightInd w:val="0"/>
        <w:spacing w:after="0" w:line="276" w:lineRule="auto"/>
        <w:ind w:left="426" w:hanging="426"/>
        <w:jc w:val="both"/>
        <w:rPr>
          <w:rFonts w:cstheme="minorHAnsi"/>
        </w:rPr>
      </w:pPr>
      <w:r w:rsidRPr="00BF354C">
        <w:rPr>
          <w:rFonts w:cstheme="minorHAnsi"/>
        </w:rPr>
        <w:t>Projekt protokołu sporządzany jest przez Sekretariat Zespołu w terminie do 15 dni roboczych od dnia zakończenia prac Zespołu, a następnie rozsyłany jest drogą elektroniczną, w celu uzgodnienia, do wszystkich Ekspertów.</w:t>
      </w:r>
    </w:p>
    <w:p w14:paraId="64E75EA2" w14:textId="77777777" w:rsidR="00BF354C" w:rsidRPr="00BF354C" w:rsidRDefault="005913B3" w:rsidP="001B4FA6">
      <w:pPr>
        <w:pStyle w:val="Akapitzlist"/>
        <w:numPr>
          <w:ilvl w:val="0"/>
          <w:numId w:val="4"/>
        </w:numPr>
        <w:autoSpaceDE w:val="0"/>
        <w:autoSpaceDN w:val="0"/>
        <w:adjustRightInd w:val="0"/>
        <w:spacing w:after="0" w:line="276" w:lineRule="auto"/>
        <w:ind w:left="426" w:hanging="426"/>
        <w:jc w:val="both"/>
        <w:rPr>
          <w:rFonts w:cstheme="minorHAnsi"/>
        </w:rPr>
      </w:pPr>
      <w:r>
        <w:rPr>
          <w:rFonts w:cstheme="minorHAnsi"/>
        </w:rPr>
        <w:lastRenderedPageBreak/>
        <w:t>Eksperci</w:t>
      </w:r>
      <w:r w:rsidR="00BF354C" w:rsidRPr="00BF354C">
        <w:rPr>
          <w:rFonts w:cstheme="minorHAnsi"/>
        </w:rPr>
        <w:t xml:space="preserve"> mogą zgłaszać uwagi do projektu protokołu w terminie 5 dni roboczych od daty jego rozesłania. Brak uwag jest tożsamy ze z</w:t>
      </w:r>
      <w:r>
        <w:rPr>
          <w:rFonts w:cstheme="minorHAnsi"/>
        </w:rPr>
        <w:t>godą na zatwierdzenie protokołu.</w:t>
      </w:r>
    </w:p>
    <w:p w14:paraId="1B265FB8" w14:textId="77777777" w:rsidR="00BF354C" w:rsidRPr="00BF354C" w:rsidRDefault="00BF354C" w:rsidP="001B4FA6">
      <w:pPr>
        <w:pStyle w:val="Akapitzlist"/>
        <w:numPr>
          <w:ilvl w:val="0"/>
          <w:numId w:val="4"/>
        </w:numPr>
        <w:autoSpaceDE w:val="0"/>
        <w:autoSpaceDN w:val="0"/>
        <w:adjustRightInd w:val="0"/>
        <w:spacing w:after="0" w:line="276" w:lineRule="auto"/>
        <w:ind w:left="426" w:hanging="426"/>
        <w:jc w:val="both"/>
        <w:rPr>
          <w:rFonts w:cstheme="minorHAnsi"/>
        </w:rPr>
      </w:pPr>
      <w:r w:rsidRPr="00BF354C">
        <w:rPr>
          <w:rFonts w:cstheme="minorHAnsi"/>
        </w:rPr>
        <w:t xml:space="preserve">Nadesłanie uwag skutkuje koniecznością ustosunkowania się do nich przez Sekretariat </w:t>
      </w:r>
      <w:r w:rsidR="005913B3">
        <w:rPr>
          <w:rFonts w:cstheme="minorHAnsi"/>
        </w:rPr>
        <w:t>Zespołu</w:t>
      </w:r>
      <w:r w:rsidRPr="00BF354C">
        <w:rPr>
          <w:rFonts w:cstheme="minorHAnsi"/>
        </w:rPr>
        <w:t xml:space="preserve">, opracowania skorygowanej wersji protokołu w oparciu o uzgodnione uwagi, a następnie przesłanie jej do </w:t>
      </w:r>
      <w:r w:rsidR="005913B3">
        <w:rPr>
          <w:rFonts w:cstheme="minorHAnsi"/>
        </w:rPr>
        <w:t>Ekspertów</w:t>
      </w:r>
      <w:r w:rsidRPr="00BF354C">
        <w:rPr>
          <w:rFonts w:cstheme="minorHAnsi"/>
        </w:rPr>
        <w:t xml:space="preserve"> w ciągu 15 dni roboczych. Jeżeli w ciągu kolejnych 3 dni roboczych nie wpłyną uwagi do nowej wersji protokołu, wówczas uznaje się tę wersję za przyjętą</w:t>
      </w:r>
      <w:r w:rsidR="005913B3">
        <w:rPr>
          <w:rFonts w:cstheme="minorHAnsi"/>
        </w:rPr>
        <w:t>.</w:t>
      </w:r>
    </w:p>
    <w:p w14:paraId="2A32DAC8" w14:textId="77777777" w:rsidR="00BF354C" w:rsidRDefault="00BF354C" w:rsidP="001B4FA6">
      <w:pPr>
        <w:pStyle w:val="Akapitzlist"/>
        <w:numPr>
          <w:ilvl w:val="0"/>
          <w:numId w:val="4"/>
        </w:numPr>
        <w:spacing w:after="0" w:line="276" w:lineRule="auto"/>
        <w:ind w:left="426" w:hanging="426"/>
        <w:jc w:val="both"/>
        <w:rPr>
          <w:rFonts w:eastAsia="Times New Roman" w:cstheme="minorHAnsi"/>
          <w:bCs/>
        </w:rPr>
      </w:pPr>
      <w:r w:rsidRPr="00BF354C">
        <w:rPr>
          <w:rFonts w:eastAsia="Times New Roman" w:cstheme="minorHAnsi"/>
          <w:bCs/>
        </w:rPr>
        <w:t>Protokół</w:t>
      </w:r>
      <w:r w:rsidR="00C950E5">
        <w:rPr>
          <w:rFonts w:eastAsia="Times New Roman" w:cstheme="minorHAnsi"/>
          <w:bCs/>
          <w:color w:val="FF0000"/>
        </w:rPr>
        <w:t xml:space="preserve">, </w:t>
      </w:r>
      <w:r w:rsidR="00C950E5" w:rsidRPr="00B57696">
        <w:rPr>
          <w:rFonts w:eastAsia="Times New Roman" w:cstheme="minorHAnsi"/>
          <w:bCs/>
        </w:rPr>
        <w:t>po jego zaakceptowaniu przez Dyrektora Departamentu Polityki Regionalnej</w:t>
      </w:r>
      <w:r w:rsidRPr="00B57696">
        <w:rPr>
          <w:rFonts w:eastAsia="Times New Roman" w:cstheme="minorHAnsi"/>
          <w:bCs/>
        </w:rPr>
        <w:t xml:space="preserve"> </w:t>
      </w:r>
      <w:r w:rsidR="00C950E5" w:rsidRPr="00B57696">
        <w:rPr>
          <w:rFonts w:eastAsia="Times New Roman" w:cstheme="minorHAnsi"/>
          <w:bCs/>
        </w:rPr>
        <w:t>przedkładany jest do zatwierdzenia przez</w:t>
      </w:r>
      <w:r w:rsidRPr="00B57696">
        <w:rPr>
          <w:rFonts w:eastAsia="Times New Roman" w:cstheme="minorHAnsi"/>
          <w:bCs/>
        </w:rPr>
        <w:t xml:space="preserve"> </w:t>
      </w:r>
      <w:r w:rsidRPr="00BF354C">
        <w:rPr>
          <w:rFonts w:eastAsia="Times New Roman" w:cstheme="minorHAnsi"/>
          <w:bCs/>
        </w:rPr>
        <w:t xml:space="preserve">Marszałka Województwa Warmińsko-Mazurskiego. </w:t>
      </w:r>
    </w:p>
    <w:p w14:paraId="7BFFE253" w14:textId="77777777" w:rsidR="005913B3" w:rsidRPr="00BF354C" w:rsidRDefault="005913B3" w:rsidP="005913B3">
      <w:pPr>
        <w:pStyle w:val="Akapitzlist"/>
        <w:spacing w:after="0" w:line="276" w:lineRule="auto"/>
        <w:ind w:left="426"/>
        <w:jc w:val="both"/>
        <w:rPr>
          <w:rFonts w:eastAsia="Times New Roman" w:cstheme="minorHAnsi"/>
          <w:bCs/>
        </w:rPr>
      </w:pPr>
    </w:p>
    <w:p w14:paraId="229A88C9" w14:textId="77777777" w:rsidR="005913B3" w:rsidRPr="005913B3" w:rsidRDefault="005913B3" w:rsidP="005913B3">
      <w:pPr>
        <w:autoSpaceDE w:val="0"/>
        <w:autoSpaceDN w:val="0"/>
        <w:adjustRightInd w:val="0"/>
        <w:spacing w:after="0"/>
        <w:jc w:val="center"/>
        <w:rPr>
          <w:rFonts w:cs="Arial"/>
          <w:bCs/>
        </w:rPr>
      </w:pPr>
      <w:r w:rsidRPr="005913B3">
        <w:rPr>
          <w:rFonts w:cs="Arial"/>
          <w:bCs/>
        </w:rPr>
        <w:t>§ 5</w:t>
      </w:r>
    </w:p>
    <w:p w14:paraId="1D7E3999" w14:textId="77777777" w:rsidR="005913B3" w:rsidRPr="00214F24" w:rsidRDefault="005913B3" w:rsidP="005913B3">
      <w:pPr>
        <w:autoSpaceDE w:val="0"/>
        <w:autoSpaceDN w:val="0"/>
        <w:adjustRightInd w:val="0"/>
        <w:spacing w:after="120"/>
        <w:jc w:val="center"/>
        <w:rPr>
          <w:rFonts w:cs="Arial"/>
          <w:b/>
          <w:bCs/>
        </w:rPr>
      </w:pPr>
      <w:r w:rsidRPr="00214F24">
        <w:rPr>
          <w:rFonts w:cs="Arial"/>
          <w:b/>
          <w:bCs/>
        </w:rPr>
        <w:t xml:space="preserve">Obsługa prac </w:t>
      </w:r>
      <w:r>
        <w:rPr>
          <w:rFonts w:cs="Arial"/>
          <w:b/>
          <w:bCs/>
        </w:rPr>
        <w:t>Zespołu Ekspertów</w:t>
      </w:r>
    </w:p>
    <w:p w14:paraId="0E746D5D" w14:textId="77777777" w:rsidR="005913B3" w:rsidRPr="00214F24" w:rsidRDefault="005913B3" w:rsidP="001B4FA6">
      <w:pPr>
        <w:pStyle w:val="Akapitzlist"/>
        <w:numPr>
          <w:ilvl w:val="0"/>
          <w:numId w:val="6"/>
        </w:numPr>
        <w:autoSpaceDE w:val="0"/>
        <w:autoSpaceDN w:val="0"/>
        <w:adjustRightInd w:val="0"/>
        <w:spacing w:after="0" w:line="276" w:lineRule="auto"/>
        <w:ind w:left="709" w:hanging="425"/>
        <w:jc w:val="both"/>
        <w:rPr>
          <w:rFonts w:cs="Arial"/>
        </w:rPr>
      </w:pPr>
      <w:r w:rsidRPr="00214F24">
        <w:rPr>
          <w:rFonts w:cs="Arial"/>
        </w:rPr>
        <w:t xml:space="preserve">Za obsługę organizacyjną i techniczną </w:t>
      </w:r>
      <w:r>
        <w:rPr>
          <w:rFonts w:cs="Arial"/>
        </w:rPr>
        <w:t>Zespołu Ekspertów</w:t>
      </w:r>
      <w:r w:rsidRPr="00214F24">
        <w:rPr>
          <w:rFonts w:cs="Arial"/>
        </w:rPr>
        <w:t xml:space="preserve"> odpowiada Biuro Przedsiębiorczości Departamentu Polityki Regionalnej Urzędu Marszałkowskiego Województwa Warmińsko-Mazurskiego w Olsztynie, wykonujące zadania Sekretariatu </w:t>
      </w:r>
      <w:r>
        <w:rPr>
          <w:rFonts w:cs="Arial"/>
        </w:rPr>
        <w:t>Zespołu Ekspertów</w:t>
      </w:r>
      <w:r w:rsidRPr="00214F24">
        <w:rPr>
          <w:rFonts w:cs="Arial"/>
        </w:rPr>
        <w:t xml:space="preserve">. </w:t>
      </w:r>
    </w:p>
    <w:p w14:paraId="239446E7" w14:textId="77777777" w:rsidR="005913B3" w:rsidRPr="00214F24" w:rsidRDefault="005913B3" w:rsidP="001B4FA6">
      <w:pPr>
        <w:pStyle w:val="Akapitzlist"/>
        <w:numPr>
          <w:ilvl w:val="0"/>
          <w:numId w:val="6"/>
        </w:numPr>
        <w:autoSpaceDE w:val="0"/>
        <w:autoSpaceDN w:val="0"/>
        <w:adjustRightInd w:val="0"/>
        <w:spacing w:after="0" w:line="276" w:lineRule="auto"/>
        <w:ind w:left="709" w:hanging="425"/>
        <w:jc w:val="both"/>
        <w:rPr>
          <w:rFonts w:cs="Arial"/>
        </w:rPr>
      </w:pPr>
      <w:r w:rsidRPr="00214F24">
        <w:rPr>
          <w:rFonts w:cs="Arial"/>
        </w:rPr>
        <w:t xml:space="preserve">Do obowiązków pracowników Sekretariatu </w:t>
      </w:r>
      <w:r>
        <w:rPr>
          <w:rFonts w:cs="Arial"/>
        </w:rPr>
        <w:t>Zespołu Ekspertów</w:t>
      </w:r>
      <w:r w:rsidRPr="00214F24">
        <w:rPr>
          <w:rFonts w:cs="Arial"/>
        </w:rPr>
        <w:t xml:space="preserve"> należy w szczególności:</w:t>
      </w:r>
    </w:p>
    <w:p w14:paraId="0A70D5A7" w14:textId="77777777" w:rsidR="005913B3" w:rsidRPr="00214F24" w:rsidRDefault="005913B3" w:rsidP="001B4FA6">
      <w:pPr>
        <w:pStyle w:val="Akapitzlist"/>
        <w:numPr>
          <w:ilvl w:val="0"/>
          <w:numId w:val="5"/>
        </w:numPr>
        <w:autoSpaceDE w:val="0"/>
        <w:autoSpaceDN w:val="0"/>
        <w:adjustRightInd w:val="0"/>
        <w:spacing w:after="0" w:line="276" w:lineRule="auto"/>
        <w:ind w:left="1134" w:hanging="425"/>
        <w:jc w:val="both"/>
        <w:rPr>
          <w:rFonts w:cs="Arial"/>
        </w:rPr>
      </w:pPr>
      <w:r w:rsidRPr="00214F24">
        <w:rPr>
          <w:rFonts w:ascii="Calibri" w:hAnsi="Calibri" w:cs="Calibri"/>
        </w:rPr>
        <w:t xml:space="preserve">przygotowanie projektu regulaminu działania </w:t>
      </w:r>
      <w:r>
        <w:rPr>
          <w:rFonts w:ascii="Calibri" w:hAnsi="Calibri" w:cs="Calibri"/>
        </w:rPr>
        <w:t>Zespołu</w:t>
      </w:r>
      <w:r w:rsidRPr="00214F24">
        <w:rPr>
          <w:rFonts w:ascii="Calibri" w:hAnsi="Calibri" w:cs="Calibri"/>
        </w:rPr>
        <w:t xml:space="preserve"> i jego zmian,</w:t>
      </w:r>
    </w:p>
    <w:p w14:paraId="25C110F5" w14:textId="77777777" w:rsidR="005913B3" w:rsidRPr="00214F24" w:rsidRDefault="005913B3" w:rsidP="001B4FA6">
      <w:pPr>
        <w:pStyle w:val="Akapitzlist"/>
        <w:numPr>
          <w:ilvl w:val="0"/>
          <w:numId w:val="5"/>
        </w:numPr>
        <w:autoSpaceDE w:val="0"/>
        <w:autoSpaceDN w:val="0"/>
        <w:adjustRightInd w:val="0"/>
        <w:spacing w:after="0" w:line="276" w:lineRule="auto"/>
        <w:ind w:left="1134" w:hanging="425"/>
        <w:jc w:val="both"/>
        <w:rPr>
          <w:rFonts w:ascii="Calibri" w:hAnsi="Calibri" w:cs="Calibri"/>
        </w:rPr>
      </w:pPr>
      <w:r w:rsidRPr="00214F24">
        <w:rPr>
          <w:rFonts w:ascii="Calibri" w:hAnsi="Calibri" w:cs="Calibri"/>
        </w:rPr>
        <w:t xml:space="preserve">zawiadamianie </w:t>
      </w:r>
      <w:r>
        <w:rPr>
          <w:rFonts w:ascii="Calibri" w:hAnsi="Calibri" w:cs="Calibri"/>
        </w:rPr>
        <w:t>Ekspertów</w:t>
      </w:r>
      <w:r w:rsidRPr="00214F24">
        <w:rPr>
          <w:rFonts w:ascii="Calibri" w:hAnsi="Calibri" w:cs="Calibri"/>
        </w:rPr>
        <w:t xml:space="preserve"> o miejscu i terminie posiedzeń,</w:t>
      </w:r>
    </w:p>
    <w:p w14:paraId="7AB43DB3" w14:textId="77777777" w:rsidR="005913B3" w:rsidRPr="00214F24" w:rsidRDefault="005913B3" w:rsidP="001B4FA6">
      <w:pPr>
        <w:pStyle w:val="Akapitzlist"/>
        <w:numPr>
          <w:ilvl w:val="0"/>
          <w:numId w:val="5"/>
        </w:numPr>
        <w:autoSpaceDE w:val="0"/>
        <w:autoSpaceDN w:val="0"/>
        <w:adjustRightInd w:val="0"/>
        <w:spacing w:after="0" w:line="276" w:lineRule="auto"/>
        <w:ind w:left="1134" w:hanging="425"/>
        <w:jc w:val="both"/>
        <w:rPr>
          <w:rFonts w:ascii="Calibri" w:hAnsi="Calibri" w:cs="Calibri"/>
        </w:rPr>
      </w:pPr>
      <w:r w:rsidRPr="00214F24">
        <w:rPr>
          <w:rFonts w:ascii="Calibri" w:hAnsi="Calibri" w:cs="Calibri"/>
        </w:rPr>
        <w:t xml:space="preserve">przekazywanie </w:t>
      </w:r>
      <w:r>
        <w:rPr>
          <w:rFonts w:ascii="Calibri" w:hAnsi="Calibri" w:cs="Calibri"/>
        </w:rPr>
        <w:t>Programów Rozwoju Sektora do recenzji</w:t>
      </w:r>
      <w:r w:rsidRPr="00214F24">
        <w:rPr>
          <w:rFonts w:ascii="Calibri" w:hAnsi="Calibri" w:cs="Calibri"/>
        </w:rPr>
        <w:t>,</w:t>
      </w:r>
    </w:p>
    <w:p w14:paraId="6FAFECCB" w14:textId="77777777" w:rsidR="005913B3" w:rsidRPr="00214F24" w:rsidRDefault="005913B3" w:rsidP="001B4FA6">
      <w:pPr>
        <w:pStyle w:val="Akapitzlist"/>
        <w:numPr>
          <w:ilvl w:val="0"/>
          <w:numId w:val="7"/>
        </w:numPr>
        <w:autoSpaceDE w:val="0"/>
        <w:autoSpaceDN w:val="0"/>
        <w:adjustRightInd w:val="0"/>
        <w:spacing w:after="0" w:line="276" w:lineRule="auto"/>
        <w:ind w:left="1134" w:hanging="425"/>
        <w:jc w:val="both"/>
        <w:rPr>
          <w:rFonts w:cs="Arial"/>
        </w:rPr>
      </w:pPr>
      <w:r w:rsidRPr="00214F24">
        <w:rPr>
          <w:rFonts w:cs="Arial"/>
        </w:rPr>
        <w:t xml:space="preserve">przygotowanie i organizacja posiedzeń </w:t>
      </w:r>
      <w:r>
        <w:rPr>
          <w:rFonts w:cs="Arial"/>
        </w:rPr>
        <w:t>Zespołu</w:t>
      </w:r>
      <w:r w:rsidRPr="00214F24">
        <w:rPr>
          <w:rFonts w:cs="Arial"/>
        </w:rPr>
        <w:t>,</w:t>
      </w:r>
    </w:p>
    <w:p w14:paraId="4B1C0FD2" w14:textId="77777777" w:rsidR="005913B3" w:rsidRPr="00214F24" w:rsidRDefault="005913B3" w:rsidP="001B4FA6">
      <w:pPr>
        <w:pStyle w:val="Akapitzlist"/>
        <w:numPr>
          <w:ilvl w:val="0"/>
          <w:numId w:val="7"/>
        </w:numPr>
        <w:autoSpaceDE w:val="0"/>
        <w:autoSpaceDN w:val="0"/>
        <w:adjustRightInd w:val="0"/>
        <w:spacing w:after="0" w:line="276" w:lineRule="auto"/>
        <w:ind w:left="1134" w:hanging="425"/>
        <w:jc w:val="both"/>
        <w:rPr>
          <w:rFonts w:cs="Arial"/>
        </w:rPr>
      </w:pPr>
      <w:r w:rsidRPr="00214F24">
        <w:rPr>
          <w:rFonts w:cs="Arial"/>
        </w:rPr>
        <w:t>sporządzanie protokoł</w:t>
      </w:r>
      <w:r>
        <w:rPr>
          <w:rFonts w:cs="Arial"/>
        </w:rPr>
        <w:t>u z przebiegu prac Zespołu</w:t>
      </w:r>
      <w:r w:rsidRPr="00214F24">
        <w:rPr>
          <w:rFonts w:cs="Arial"/>
        </w:rPr>
        <w:t>,</w:t>
      </w:r>
    </w:p>
    <w:p w14:paraId="0E97D0AC" w14:textId="77777777" w:rsidR="005913B3" w:rsidRPr="00214F24" w:rsidRDefault="005913B3" w:rsidP="001B4FA6">
      <w:pPr>
        <w:pStyle w:val="Akapitzlist"/>
        <w:numPr>
          <w:ilvl w:val="0"/>
          <w:numId w:val="7"/>
        </w:numPr>
        <w:autoSpaceDE w:val="0"/>
        <w:autoSpaceDN w:val="0"/>
        <w:adjustRightInd w:val="0"/>
        <w:spacing w:after="0" w:line="276" w:lineRule="auto"/>
        <w:ind w:left="1134" w:hanging="425"/>
        <w:jc w:val="both"/>
        <w:rPr>
          <w:rFonts w:cs="Arial"/>
        </w:rPr>
      </w:pPr>
      <w:r w:rsidRPr="00214F24">
        <w:rPr>
          <w:rFonts w:cs="Arial"/>
        </w:rPr>
        <w:t xml:space="preserve">gromadzenie, przechowywanie i archiwizowanie dokumentacji związanej z działalnością </w:t>
      </w:r>
      <w:r>
        <w:rPr>
          <w:rFonts w:cs="Arial"/>
        </w:rPr>
        <w:t>Zespołu</w:t>
      </w:r>
      <w:r w:rsidRPr="00214F24">
        <w:rPr>
          <w:rFonts w:cs="Arial"/>
        </w:rPr>
        <w:t>,</w:t>
      </w:r>
    </w:p>
    <w:p w14:paraId="712D00BE" w14:textId="77777777" w:rsidR="005913B3" w:rsidRPr="00214F24" w:rsidRDefault="005913B3" w:rsidP="001B4FA6">
      <w:pPr>
        <w:pStyle w:val="Akapitzlist"/>
        <w:numPr>
          <w:ilvl w:val="0"/>
          <w:numId w:val="7"/>
        </w:numPr>
        <w:autoSpaceDE w:val="0"/>
        <w:autoSpaceDN w:val="0"/>
        <w:adjustRightInd w:val="0"/>
        <w:spacing w:after="0" w:line="276" w:lineRule="auto"/>
        <w:ind w:left="1134" w:hanging="425"/>
        <w:jc w:val="both"/>
        <w:rPr>
          <w:rFonts w:cs="Arial"/>
        </w:rPr>
      </w:pPr>
      <w:r w:rsidRPr="00214F24">
        <w:rPr>
          <w:rFonts w:cs="Arial"/>
        </w:rPr>
        <w:t>wykonywanie innych prac administracyjnych związanych z prawidłową i terminową obsługą</w:t>
      </w:r>
      <w:r>
        <w:rPr>
          <w:rFonts w:cs="Arial"/>
        </w:rPr>
        <w:t xml:space="preserve"> Zespołu</w:t>
      </w:r>
      <w:r w:rsidRPr="00214F24">
        <w:rPr>
          <w:rFonts w:cs="Arial"/>
        </w:rPr>
        <w:t>.</w:t>
      </w:r>
    </w:p>
    <w:p w14:paraId="668263F2" w14:textId="77777777" w:rsidR="005913B3" w:rsidRPr="00214F24" w:rsidRDefault="005913B3" w:rsidP="001B4FA6">
      <w:pPr>
        <w:pStyle w:val="Akapitzlist"/>
        <w:numPr>
          <w:ilvl w:val="0"/>
          <w:numId w:val="6"/>
        </w:numPr>
        <w:autoSpaceDE w:val="0"/>
        <w:autoSpaceDN w:val="0"/>
        <w:adjustRightInd w:val="0"/>
        <w:spacing w:after="0" w:line="276" w:lineRule="auto"/>
        <w:ind w:left="709" w:hanging="425"/>
        <w:jc w:val="both"/>
        <w:rPr>
          <w:rFonts w:cs="Arial"/>
        </w:rPr>
      </w:pPr>
      <w:r w:rsidRPr="00214F24">
        <w:rPr>
          <w:rFonts w:ascii="Calibri" w:hAnsi="Calibri" w:cs="Calibri"/>
        </w:rPr>
        <w:t xml:space="preserve">Podstawową formą komunikowania się </w:t>
      </w:r>
      <w:r>
        <w:rPr>
          <w:rFonts w:ascii="Calibri" w:hAnsi="Calibri" w:cs="Calibri"/>
        </w:rPr>
        <w:t>Zespołu Ekspertów</w:t>
      </w:r>
      <w:r w:rsidRPr="00214F24">
        <w:rPr>
          <w:rFonts w:ascii="Calibri" w:hAnsi="Calibri" w:cs="Calibri"/>
        </w:rPr>
        <w:t xml:space="preserve"> jest droga elektroniczna (e-mail: </w:t>
      </w:r>
      <w:hyperlink r:id="rId7" w:history="1">
        <w:r w:rsidRPr="003F0E20">
          <w:rPr>
            <w:rStyle w:val="Hipercze"/>
            <w:rFonts w:ascii="Calibri" w:hAnsi="Calibri" w:cs="Calibri"/>
          </w:rPr>
          <w:t>bpr2@warmia.mazury.pl</w:t>
        </w:r>
      </w:hyperlink>
      <w:r w:rsidRPr="00214F24">
        <w:rPr>
          <w:rFonts w:ascii="Calibri" w:hAnsi="Calibri" w:cs="Calibri"/>
        </w:rPr>
        <w:t>), tel.: 89 521 93 20 lub faks: 89 521 93 09.</w:t>
      </w:r>
    </w:p>
    <w:p w14:paraId="33411C8C" w14:textId="77777777" w:rsidR="005913B3" w:rsidRPr="00214F24" w:rsidRDefault="005913B3" w:rsidP="005913B3">
      <w:pPr>
        <w:pStyle w:val="Akapitzlist"/>
        <w:autoSpaceDE w:val="0"/>
        <w:autoSpaceDN w:val="0"/>
        <w:adjustRightInd w:val="0"/>
        <w:spacing w:after="0"/>
        <w:jc w:val="center"/>
        <w:rPr>
          <w:rFonts w:cs="Arial"/>
          <w:b/>
          <w:bCs/>
        </w:rPr>
      </w:pPr>
    </w:p>
    <w:p w14:paraId="63F0F455" w14:textId="77777777" w:rsidR="005913B3" w:rsidRPr="005913B3" w:rsidRDefault="005913B3" w:rsidP="005913B3">
      <w:pPr>
        <w:pStyle w:val="Akapitzlist"/>
        <w:autoSpaceDE w:val="0"/>
        <w:autoSpaceDN w:val="0"/>
        <w:adjustRightInd w:val="0"/>
        <w:spacing w:after="0"/>
        <w:ind w:hanging="720"/>
        <w:jc w:val="center"/>
        <w:rPr>
          <w:rFonts w:cs="Arial"/>
          <w:bCs/>
        </w:rPr>
      </w:pPr>
      <w:r w:rsidRPr="005913B3">
        <w:rPr>
          <w:rFonts w:cs="Arial"/>
          <w:bCs/>
        </w:rPr>
        <w:t xml:space="preserve">§ </w:t>
      </w:r>
      <w:r>
        <w:rPr>
          <w:rFonts w:cs="Arial"/>
          <w:bCs/>
        </w:rPr>
        <w:t>6</w:t>
      </w:r>
    </w:p>
    <w:p w14:paraId="2DDA5A0A" w14:textId="77777777" w:rsidR="005913B3" w:rsidRPr="00214F24" w:rsidRDefault="005913B3" w:rsidP="005913B3">
      <w:pPr>
        <w:autoSpaceDE w:val="0"/>
        <w:autoSpaceDN w:val="0"/>
        <w:adjustRightInd w:val="0"/>
        <w:spacing w:after="120"/>
        <w:jc w:val="center"/>
        <w:rPr>
          <w:rFonts w:cs="Arial"/>
          <w:b/>
          <w:bCs/>
        </w:rPr>
      </w:pPr>
      <w:r w:rsidRPr="00214F24">
        <w:rPr>
          <w:rFonts w:cs="Arial"/>
          <w:b/>
          <w:bCs/>
        </w:rPr>
        <w:t>Postanowienia ko</w:t>
      </w:r>
      <w:r w:rsidRPr="00214F24">
        <w:rPr>
          <w:rFonts w:eastAsia="Arial,Bold" w:cs="Arial,Bold"/>
          <w:b/>
          <w:bCs/>
        </w:rPr>
        <w:t>ń</w:t>
      </w:r>
      <w:r w:rsidRPr="00214F24">
        <w:rPr>
          <w:rFonts w:cs="Arial"/>
          <w:b/>
          <w:bCs/>
        </w:rPr>
        <w:t>cowe</w:t>
      </w:r>
    </w:p>
    <w:p w14:paraId="2CBD0075" w14:textId="77777777" w:rsidR="0098069B" w:rsidRPr="00214F24" w:rsidRDefault="0098069B" w:rsidP="001B4FA6">
      <w:pPr>
        <w:pStyle w:val="Akapitzlist"/>
        <w:numPr>
          <w:ilvl w:val="0"/>
          <w:numId w:val="13"/>
        </w:numPr>
        <w:autoSpaceDE w:val="0"/>
        <w:autoSpaceDN w:val="0"/>
        <w:adjustRightInd w:val="0"/>
        <w:spacing w:after="0" w:line="276" w:lineRule="auto"/>
        <w:ind w:left="709" w:hanging="425"/>
        <w:jc w:val="both"/>
        <w:rPr>
          <w:rFonts w:cs="Arial"/>
        </w:rPr>
      </w:pPr>
      <w:r w:rsidRPr="00214F24">
        <w:rPr>
          <w:rFonts w:cs="Arial"/>
        </w:rPr>
        <w:t xml:space="preserve">Wymogi stawiane </w:t>
      </w:r>
      <w:r>
        <w:rPr>
          <w:rFonts w:cs="Arial"/>
        </w:rPr>
        <w:t>Ekspertom</w:t>
      </w:r>
      <w:r w:rsidRPr="00214F24">
        <w:rPr>
          <w:rFonts w:cs="Arial"/>
        </w:rPr>
        <w:t xml:space="preserve"> dotyczące profesjonalizmu, rzetelności, wiarygodności, bezstronności i unikania potencjalnego konfliktu interesów określa Kodeks Postępowania, który stanowi załącznik nr 1 do niniejszego Regulaminu.</w:t>
      </w:r>
    </w:p>
    <w:p w14:paraId="69C765A3" w14:textId="77777777" w:rsidR="005913B3" w:rsidRPr="00214F24" w:rsidRDefault="005913B3" w:rsidP="001B4FA6">
      <w:pPr>
        <w:pStyle w:val="Akapitzlist"/>
        <w:numPr>
          <w:ilvl w:val="0"/>
          <w:numId w:val="13"/>
        </w:numPr>
        <w:autoSpaceDE w:val="0"/>
        <w:autoSpaceDN w:val="0"/>
        <w:adjustRightInd w:val="0"/>
        <w:spacing w:after="0" w:line="276" w:lineRule="auto"/>
        <w:ind w:left="709" w:hanging="425"/>
        <w:jc w:val="both"/>
        <w:rPr>
          <w:rFonts w:cs="Arial"/>
        </w:rPr>
      </w:pPr>
      <w:r w:rsidRPr="00214F24">
        <w:rPr>
          <w:rFonts w:cs="Arial"/>
        </w:rPr>
        <w:t xml:space="preserve">Regulamin </w:t>
      </w:r>
      <w:r>
        <w:rPr>
          <w:rFonts w:cs="Arial"/>
        </w:rPr>
        <w:t>Zespołu Ekspertów</w:t>
      </w:r>
      <w:r w:rsidRPr="00214F24">
        <w:rPr>
          <w:rFonts w:cs="Arial"/>
        </w:rPr>
        <w:t xml:space="preserve"> jest przyjmowany </w:t>
      </w:r>
      <w:r>
        <w:rPr>
          <w:rFonts w:cs="Arial"/>
        </w:rPr>
        <w:t xml:space="preserve">przez Zarząd Województwa Warmińsko-Mazurskiego  </w:t>
      </w:r>
    </w:p>
    <w:p w14:paraId="219315F4" w14:textId="77777777" w:rsidR="005913B3" w:rsidRPr="00214F24" w:rsidRDefault="005913B3" w:rsidP="001B4FA6">
      <w:pPr>
        <w:pStyle w:val="Akapitzlist"/>
        <w:numPr>
          <w:ilvl w:val="0"/>
          <w:numId w:val="13"/>
        </w:numPr>
        <w:autoSpaceDE w:val="0"/>
        <w:autoSpaceDN w:val="0"/>
        <w:adjustRightInd w:val="0"/>
        <w:spacing w:after="0" w:line="276" w:lineRule="auto"/>
        <w:ind w:left="709" w:hanging="425"/>
        <w:jc w:val="both"/>
        <w:rPr>
          <w:rFonts w:cs="Arial"/>
        </w:rPr>
      </w:pPr>
      <w:r w:rsidRPr="00214F24">
        <w:rPr>
          <w:rFonts w:cs="Arial"/>
        </w:rPr>
        <w:t>Regulamin obowiązuje od dnia przyjęcia.</w:t>
      </w:r>
    </w:p>
    <w:p w14:paraId="22BDEF29" w14:textId="77777777" w:rsidR="00BF354C" w:rsidRPr="00BF354C" w:rsidRDefault="00BF354C" w:rsidP="00BF354C">
      <w:pPr>
        <w:spacing w:after="0" w:line="276" w:lineRule="auto"/>
        <w:ind w:left="1080"/>
        <w:jc w:val="both"/>
        <w:rPr>
          <w:rFonts w:eastAsia="Times New Roman" w:cstheme="minorHAnsi"/>
          <w:b/>
          <w:bCs/>
        </w:rPr>
      </w:pPr>
    </w:p>
    <w:p w14:paraId="6B8CB03D" w14:textId="77777777" w:rsidR="005913B3" w:rsidRDefault="005913B3">
      <w:pPr>
        <w:rPr>
          <w:rFonts w:cstheme="minorHAnsi"/>
        </w:rPr>
      </w:pPr>
      <w:r>
        <w:rPr>
          <w:rFonts w:cstheme="minorHAnsi"/>
        </w:rPr>
        <w:br w:type="page"/>
      </w:r>
    </w:p>
    <w:p w14:paraId="0F5204C8" w14:textId="77777777" w:rsidR="005913B3" w:rsidRPr="00214F24" w:rsidRDefault="005913B3" w:rsidP="005913B3">
      <w:pPr>
        <w:autoSpaceDE w:val="0"/>
        <w:autoSpaceDN w:val="0"/>
        <w:adjustRightInd w:val="0"/>
        <w:spacing w:after="0" w:line="240" w:lineRule="auto"/>
        <w:jc w:val="right"/>
        <w:rPr>
          <w:rFonts w:cs="Arial"/>
          <w:bCs/>
          <w:sz w:val="20"/>
          <w:szCs w:val="20"/>
        </w:rPr>
      </w:pPr>
      <w:r w:rsidRPr="00214F24">
        <w:rPr>
          <w:rFonts w:cs="Arial"/>
          <w:bCs/>
          <w:sz w:val="20"/>
          <w:szCs w:val="20"/>
        </w:rPr>
        <w:lastRenderedPageBreak/>
        <w:t>ZAŁ</w:t>
      </w:r>
      <w:r w:rsidRPr="00214F24">
        <w:rPr>
          <w:rFonts w:eastAsia="Arial,Bold" w:cs="Arial,Bold"/>
          <w:bCs/>
          <w:sz w:val="20"/>
          <w:szCs w:val="20"/>
        </w:rPr>
        <w:t>Ą</w:t>
      </w:r>
      <w:r w:rsidRPr="00214F24">
        <w:rPr>
          <w:rFonts w:cs="Arial"/>
          <w:bCs/>
          <w:sz w:val="20"/>
          <w:szCs w:val="20"/>
        </w:rPr>
        <w:t xml:space="preserve">CZNIK NR 1 </w:t>
      </w:r>
    </w:p>
    <w:p w14:paraId="588E206E" w14:textId="77777777" w:rsidR="005913B3" w:rsidRPr="005913B3" w:rsidRDefault="005913B3" w:rsidP="005913B3">
      <w:pPr>
        <w:autoSpaceDE w:val="0"/>
        <w:autoSpaceDN w:val="0"/>
        <w:adjustRightInd w:val="0"/>
        <w:spacing w:after="0" w:line="240" w:lineRule="auto"/>
        <w:jc w:val="right"/>
        <w:rPr>
          <w:rFonts w:cstheme="minorHAnsi"/>
          <w:color w:val="000000"/>
          <w:sz w:val="20"/>
          <w:szCs w:val="20"/>
        </w:rPr>
      </w:pPr>
      <w:r w:rsidRPr="005913B3">
        <w:rPr>
          <w:rFonts w:cs="Arial"/>
          <w:bCs/>
          <w:sz w:val="20"/>
          <w:szCs w:val="20"/>
        </w:rPr>
        <w:t xml:space="preserve">DO </w:t>
      </w:r>
      <w:r w:rsidRPr="005913B3">
        <w:rPr>
          <w:rFonts w:cstheme="minorHAnsi"/>
          <w:color w:val="000000"/>
          <w:sz w:val="20"/>
          <w:szCs w:val="20"/>
        </w:rPr>
        <w:t>REGULAMIN</w:t>
      </w:r>
      <w:r>
        <w:rPr>
          <w:rFonts w:cstheme="minorHAnsi"/>
          <w:color w:val="000000"/>
          <w:sz w:val="20"/>
          <w:szCs w:val="20"/>
        </w:rPr>
        <w:t>U</w:t>
      </w:r>
      <w:r w:rsidRPr="005913B3">
        <w:rPr>
          <w:rFonts w:cstheme="minorHAnsi"/>
          <w:color w:val="000000"/>
          <w:sz w:val="20"/>
          <w:szCs w:val="20"/>
        </w:rPr>
        <w:t xml:space="preserve"> ZESPOŁU EKSPERTÓW</w:t>
      </w:r>
    </w:p>
    <w:p w14:paraId="5F7F0981" w14:textId="77777777" w:rsidR="005913B3" w:rsidRPr="005913B3" w:rsidRDefault="005913B3" w:rsidP="005913B3">
      <w:pPr>
        <w:autoSpaceDE w:val="0"/>
        <w:autoSpaceDN w:val="0"/>
        <w:adjustRightInd w:val="0"/>
        <w:spacing w:after="0" w:line="240" w:lineRule="auto"/>
        <w:jc w:val="right"/>
        <w:rPr>
          <w:rFonts w:cstheme="minorHAnsi"/>
          <w:color w:val="000000"/>
          <w:sz w:val="20"/>
          <w:szCs w:val="20"/>
        </w:rPr>
      </w:pPr>
      <w:r w:rsidRPr="005913B3">
        <w:rPr>
          <w:rFonts w:cstheme="minorHAnsi"/>
          <w:color w:val="000000"/>
          <w:sz w:val="20"/>
          <w:szCs w:val="20"/>
        </w:rPr>
        <w:t>DS. IDENTYFIKACJI REGIONALNYCH SPECJALIZACJI</w:t>
      </w:r>
    </w:p>
    <w:p w14:paraId="279C8922" w14:textId="77777777" w:rsidR="005913B3" w:rsidRPr="005913B3" w:rsidRDefault="005913B3" w:rsidP="005913B3">
      <w:pPr>
        <w:autoSpaceDE w:val="0"/>
        <w:autoSpaceDN w:val="0"/>
        <w:adjustRightInd w:val="0"/>
        <w:spacing w:after="0" w:line="240" w:lineRule="auto"/>
        <w:jc w:val="right"/>
        <w:rPr>
          <w:rFonts w:cstheme="minorHAnsi"/>
          <w:color w:val="000000"/>
          <w:sz w:val="20"/>
          <w:szCs w:val="20"/>
        </w:rPr>
      </w:pPr>
      <w:r w:rsidRPr="005913B3">
        <w:rPr>
          <w:rFonts w:cstheme="minorHAnsi"/>
          <w:color w:val="000000"/>
          <w:sz w:val="20"/>
          <w:szCs w:val="20"/>
        </w:rPr>
        <w:t>WOJEWÓDZTWA WARMIŃSKO-MAZURSKIEGO</w:t>
      </w:r>
    </w:p>
    <w:p w14:paraId="3B45AD13" w14:textId="77777777" w:rsidR="005913B3" w:rsidRDefault="005913B3" w:rsidP="005913B3">
      <w:pPr>
        <w:autoSpaceDE w:val="0"/>
        <w:autoSpaceDN w:val="0"/>
        <w:adjustRightInd w:val="0"/>
        <w:spacing w:after="0"/>
        <w:jc w:val="right"/>
        <w:rPr>
          <w:rFonts w:cs="Arial"/>
          <w:b/>
          <w:bCs/>
        </w:rPr>
      </w:pPr>
    </w:p>
    <w:p w14:paraId="7B0D95EE" w14:textId="77777777" w:rsidR="005913B3" w:rsidRPr="00214F24" w:rsidRDefault="005913B3" w:rsidP="005913B3">
      <w:pPr>
        <w:autoSpaceDE w:val="0"/>
        <w:autoSpaceDN w:val="0"/>
        <w:adjustRightInd w:val="0"/>
        <w:spacing w:after="0"/>
        <w:jc w:val="right"/>
        <w:rPr>
          <w:rFonts w:cs="Arial"/>
          <w:b/>
          <w:bCs/>
        </w:rPr>
      </w:pPr>
    </w:p>
    <w:p w14:paraId="533DB81B" w14:textId="77777777" w:rsidR="005913B3" w:rsidRPr="00214F24" w:rsidRDefault="005913B3" w:rsidP="005913B3">
      <w:pPr>
        <w:autoSpaceDE w:val="0"/>
        <w:autoSpaceDN w:val="0"/>
        <w:adjustRightInd w:val="0"/>
        <w:spacing w:after="0"/>
        <w:jc w:val="center"/>
        <w:rPr>
          <w:rFonts w:cs="Arial"/>
          <w:b/>
          <w:bCs/>
        </w:rPr>
      </w:pPr>
      <w:r w:rsidRPr="00214F24">
        <w:rPr>
          <w:rFonts w:cs="Arial"/>
          <w:b/>
          <w:bCs/>
        </w:rPr>
        <w:t>Kodeks Post</w:t>
      </w:r>
      <w:r w:rsidRPr="00214F24">
        <w:rPr>
          <w:rFonts w:eastAsia="Arial,Bold" w:cs="Arial,Bold"/>
          <w:b/>
          <w:bCs/>
        </w:rPr>
        <w:t>ę</w:t>
      </w:r>
      <w:r w:rsidRPr="00214F24">
        <w:rPr>
          <w:rFonts w:cs="Arial"/>
          <w:b/>
          <w:bCs/>
        </w:rPr>
        <w:t xml:space="preserve">powania </w:t>
      </w:r>
      <w:r>
        <w:rPr>
          <w:rFonts w:cs="Arial"/>
          <w:b/>
          <w:bCs/>
        </w:rPr>
        <w:t>Zespołu Ekspertów</w:t>
      </w:r>
    </w:p>
    <w:p w14:paraId="01CCCC56" w14:textId="77777777" w:rsidR="005913B3" w:rsidRPr="00214F24" w:rsidRDefault="005913B3" w:rsidP="005913B3">
      <w:pPr>
        <w:autoSpaceDE w:val="0"/>
        <w:autoSpaceDN w:val="0"/>
        <w:adjustRightInd w:val="0"/>
        <w:spacing w:after="0"/>
        <w:jc w:val="center"/>
        <w:rPr>
          <w:rFonts w:cs="Arial"/>
          <w:b/>
          <w:bCs/>
        </w:rPr>
      </w:pPr>
    </w:p>
    <w:p w14:paraId="28C7C1A1" w14:textId="77777777" w:rsidR="005913B3" w:rsidRPr="001B4FA6" w:rsidRDefault="005913B3" w:rsidP="005913B3">
      <w:pPr>
        <w:autoSpaceDE w:val="0"/>
        <w:autoSpaceDN w:val="0"/>
        <w:adjustRightInd w:val="0"/>
        <w:spacing w:after="0"/>
        <w:jc w:val="center"/>
        <w:rPr>
          <w:rFonts w:cs="Arial"/>
          <w:bCs/>
        </w:rPr>
      </w:pPr>
      <w:r w:rsidRPr="001B4FA6">
        <w:rPr>
          <w:rFonts w:cs="Arial"/>
          <w:bCs/>
        </w:rPr>
        <w:t>§ 1</w:t>
      </w:r>
    </w:p>
    <w:p w14:paraId="125C14C9" w14:textId="77777777" w:rsidR="005913B3" w:rsidRPr="00214F24" w:rsidRDefault="005913B3" w:rsidP="005913B3">
      <w:pPr>
        <w:autoSpaceDE w:val="0"/>
        <w:autoSpaceDN w:val="0"/>
        <w:adjustRightInd w:val="0"/>
        <w:spacing w:after="120"/>
        <w:jc w:val="center"/>
        <w:rPr>
          <w:rFonts w:cs="Arial"/>
          <w:b/>
          <w:bCs/>
        </w:rPr>
      </w:pPr>
      <w:r w:rsidRPr="00214F24">
        <w:rPr>
          <w:rFonts w:cs="Arial"/>
          <w:b/>
          <w:bCs/>
        </w:rPr>
        <w:t>Postanowienia ogólne</w:t>
      </w:r>
    </w:p>
    <w:p w14:paraId="71961E96" w14:textId="77777777" w:rsidR="005913B3" w:rsidRPr="00214F24" w:rsidRDefault="005913B3" w:rsidP="001B4FA6">
      <w:pPr>
        <w:pStyle w:val="Akapitzlist"/>
        <w:numPr>
          <w:ilvl w:val="1"/>
          <w:numId w:val="8"/>
        </w:numPr>
        <w:autoSpaceDE w:val="0"/>
        <w:autoSpaceDN w:val="0"/>
        <w:adjustRightInd w:val="0"/>
        <w:spacing w:after="0" w:line="276" w:lineRule="auto"/>
        <w:ind w:left="709" w:hanging="425"/>
        <w:jc w:val="both"/>
        <w:rPr>
          <w:rFonts w:cs="Arial"/>
        </w:rPr>
      </w:pPr>
      <w:r w:rsidRPr="00214F24">
        <w:rPr>
          <w:rFonts w:cs="Arial"/>
        </w:rPr>
        <w:t xml:space="preserve">Kodeks określa zasady postępowania i standardy zachowania, które obowiązują </w:t>
      </w:r>
      <w:r>
        <w:rPr>
          <w:rFonts w:cs="Arial"/>
        </w:rPr>
        <w:t xml:space="preserve">Członków Zespołu Ekspertów ds. identyfikacji regionalnych specjalizacji </w:t>
      </w:r>
      <w:r w:rsidRPr="00214F24">
        <w:rPr>
          <w:rFonts w:cs="Arial"/>
        </w:rPr>
        <w:t>Województwa Warmińsko-Mazurskiego.</w:t>
      </w:r>
    </w:p>
    <w:p w14:paraId="272049D8" w14:textId="77777777" w:rsidR="005913B3" w:rsidRPr="00214F24" w:rsidRDefault="005913B3" w:rsidP="001B4FA6">
      <w:pPr>
        <w:pStyle w:val="Akapitzlist"/>
        <w:numPr>
          <w:ilvl w:val="1"/>
          <w:numId w:val="8"/>
        </w:numPr>
        <w:autoSpaceDE w:val="0"/>
        <w:autoSpaceDN w:val="0"/>
        <w:adjustRightInd w:val="0"/>
        <w:spacing w:after="0" w:line="276" w:lineRule="auto"/>
        <w:ind w:left="709" w:hanging="425"/>
        <w:jc w:val="both"/>
        <w:rPr>
          <w:rFonts w:cs="Arial"/>
        </w:rPr>
      </w:pPr>
      <w:r>
        <w:rPr>
          <w:rFonts w:cs="Arial"/>
        </w:rPr>
        <w:t>Eksperci</w:t>
      </w:r>
      <w:r w:rsidRPr="00214F24">
        <w:rPr>
          <w:rFonts w:cs="Arial"/>
        </w:rPr>
        <w:t xml:space="preserve"> są zobowiązani do przestrzegania najwyższych standardów etycznych. Przy wykonywaniu swoich obowiązków powinni oni postępować w sposób uczciwy, niezależny, bezstronny, z dyskrecją i niezależnie od swojego osobistego interesu. Powinni być świadomi znaczenia swoich obowiązków i zakresu odpowiedzialności, powinni uwzględniać publiczny charakter pełnionych funkcji oraz postępować w sposób, który ugruntowuje i promuje zaufanie opinii publicznej. </w:t>
      </w:r>
    </w:p>
    <w:p w14:paraId="1CBDA5EF" w14:textId="77777777" w:rsidR="005913B3" w:rsidRPr="00214F24" w:rsidRDefault="005913B3" w:rsidP="001B4FA6">
      <w:pPr>
        <w:pStyle w:val="Akapitzlist"/>
        <w:numPr>
          <w:ilvl w:val="1"/>
          <w:numId w:val="8"/>
        </w:numPr>
        <w:autoSpaceDE w:val="0"/>
        <w:autoSpaceDN w:val="0"/>
        <w:adjustRightInd w:val="0"/>
        <w:spacing w:after="0" w:line="276" w:lineRule="auto"/>
        <w:ind w:left="709" w:hanging="425"/>
        <w:jc w:val="both"/>
        <w:rPr>
          <w:rFonts w:cs="Arial"/>
        </w:rPr>
      </w:pPr>
      <w:r>
        <w:rPr>
          <w:rFonts w:cs="Arial"/>
        </w:rPr>
        <w:t>Eksperci</w:t>
      </w:r>
      <w:r w:rsidRPr="00214F24">
        <w:rPr>
          <w:rFonts w:cs="Arial"/>
        </w:rPr>
        <w:t xml:space="preserve"> </w:t>
      </w:r>
      <w:r w:rsidRPr="00214F24">
        <w:rPr>
          <w:rFonts w:ascii="Calibri" w:eastAsia="Times New Roman" w:hAnsi="Calibri" w:cs="Arial"/>
        </w:rPr>
        <w:t xml:space="preserve">zobowiązani są do przestrzegania </w:t>
      </w:r>
      <w:r w:rsidRPr="00214F24">
        <w:rPr>
          <w:rFonts w:cs="Arial"/>
        </w:rPr>
        <w:t xml:space="preserve">postanowień </w:t>
      </w:r>
      <w:r w:rsidR="00915160">
        <w:rPr>
          <w:rFonts w:cs="Arial"/>
        </w:rPr>
        <w:t>Zespołu Ekspertów</w:t>
      </w:r>
      <w:r w:rsidRPr="00214F24">
        <w:rPr>
          <w:rFonts w:cs="Arial"/>
        </w:rPr>
        <w:t xml:space="preserve"> oraz niniejszego Kodeksu.</w:t>
      </w:r>
    </w:p>
    <w:p w14:paraId="329379B9" w14:textId="77777777" w:rsidR="005913B3" w:rsidRPr="00214F24" w:rsidRDefault="005913B3" w:rsidP="005913B3">
      <w:pPr>
        <w:autoSpaceDE w:val="0"/>
        <w:autoSpaceDN w:val="0"/>
        <w:adjustRightInd w:val="0"/>
        <w:spacing w:after="0"/>
        <w:jc w:val="center"/>
        <w:rPr>
          <w:rFonts w:cs="Arial"/>
          <w:b/>
          <w:bCs/>
        </w:rPr>
      </w:pPr>
    </w:p>
    <w:p w14:paraId="5EB17503" w14:textId="77777777" w:rsidR="005913B3" w:rsidRPr="001B4FA6" w:rsidRDefault="005913B3" w:rsidP="005913B3">
      <w:pPr>
        <w:autoSpaceDE w:val="0"/>
        <w:autoSpaceDN w:val="0"/>
        <w:adjustRightInd w:val="0"/>
        <w:spacing w:after="0"/>
        <w:jc w:val="center"/>
        <w:rPr>
          <w:rFonts w:cs="Arial"/>
          <w:bCs/>
        </w:rPr>
      </w:pPr>
      <w:r w:rsidRPr="001B4FA6">
        <w:rPr>
          <w:rFonts w:cs="Arial"/>
          <w:bCs/>
        </w:rPr>
        <w:t>§ 2</w:t>
      </w:r>
    </w:p>
    <w:p w14:paraId="58E2E6E1" w14:textId="77777777" w:rsidR="005913B3" w:rsidRPr="00214F24" w:rsidRDefault="005913B3" w:rsidP="005913B3">
      <w:pPr>
        <w:autoSpaceDE w:val="0"/>
        <w:autoSpaceDN w:val="0"/>
        <w:adjustRightInd w:val="0"/>
        <w:spacing w:after="120"/>
        <w:jc w:val="center"/>
        <w:rPr>
          <w:rFonts w:cs="Arial"/>
          <w:b/>
          <w:bCs/>
        </w:rPr>
      </w:pPr>
      <w:r w:rsidRPr="00214F24">
        <w:rPr>
          <w:rFonts w:cs="Arial"/>
          <w:b/>
          <w:bCs/>
        </w:rPr>
        <w:t>Zasada ujawniania</w:t>
      </w:r>
    </w:p>
    <w:p w14:paraId="13C02A12" w14:textId="77777777" w:rsidR="005913B3" w:rsidRPr="00915160" w:rsidRDefault="00915160" w:rsidP="001B4FA6">
      <w:pPr>
        <w:pStyle w:val="Akapitzlist"/>
        <w:numPr>
          <w:ilvl w:val="1"/>
          <w:numId w:val="9"/>
        </w:numPr>
        <w:autoSpaceDE w:val="0"/>
        <w:autoSpaceDN w:val="0"/>
        <w:adjustRightInd w:val="0"/>
        <w:spacing w:after="0" w:line="276" w:lineRule="auto"/>
        <w:ind w:left="709" w:hanging="425"/>
        <w:jc w:val="both"/>
        <w:rPr>
          <w:rFonts w:cs="Arial"/>
        </w:rPr>
      </w:pPr>
      <w:r>
        <w:rPr>
          <w:rFonts w:cs="Arial"/>
        </w:rPr>
        <w:t>Ekspert</w:t>
      </w:r>
      <w:r w:rsidR="005913B3" w:rsidRPr="00214F24">
        <w:rPr>
          <w:rFonts w:cs="Arial"/>
        </w:rPr>
        <w:t xml:space="preserve"> jest zobowiązany do ujawnienia wszelkich interesów, relacji, które mogą mieć wpływ na jego niezależność i bezstronność oraz które mogłyby stwarzać pozory nieprawidłowości lub stronniczości.</w:t>
      </w:r>
      <w:r>
        <w:rPr>
          <w:rFonts w:cs="Arial"/>
        </w:rPr>
        <w:t xml:space="preserve"> </w:t>
      </w:r>
      <w:r w:rsidR="005913B3" w:rsidRPr="00915160">
        <w:rPr>
          <w:rFonts w:cs="Arial"/>
        </w:rPr>
        <w:t xml:space="preserve">Ujawnienie musi zostać złożone w formie pisemnej do Sekretariatu </w:t>
      </w:r>
      <w:r>
        <w:rPr>
          <w:rFonts w:cs="Arial"/>
        </w:rPr>
        <w:t>Zespołu</w:t>
      </w:r>
      <w:r w:rsidR="005913B3" w:rsidRPr="00915160">
        <w:rPr>
          <w:rFonts w:cs="Arial"/>
        </w:rPr>
        <w:t>.</w:t>
      </w:r>
    </w:p>
    <w:p w14:paraId="4E1AB055" w14:textId="77777777" w:rsidR="005913B3" w:rsidRPr="00214F24" w:rsidRDefault="005913B3" w:rsidP="001B4FA6">
      <w:pPr>
        <w:pStyle w:val="Akapitzlist"/>
        <w:numPr>
          <w:ilvl w:val="1"/>
          <w:numId w:val="9"/>
        </w:numPr>
        <w:autoSpaceDE w:val="0"/>
        <w:autoSpaceDN w:val="0"/>
        <w:adjustRightInd w:val="0"/>
        <w:spacing w:after="0" w:line="276" w:lineRule="auto"/>
        <w:ind w:left="709" w:hanging="425"/>
        <w:jc w:val="both"/>
        <w:rPr>
          <w:rFonts w:cs="Arial"/>
        </w:rPr>
      </w:pPr>
      <w:r w:rsidRPr="00214F24">
        <w:rPr>
          <w:rFonts w:cs="Arial"/>
        </w:rPr>
        <w:t xml:space="preserve">W sytuacji, gdy Członek </w:t>
      </w:r>
      <w:r w:rsidR="00915160">
        <w:rPr>
          <w:rFonts w:cs="Arial"/>
        </w:rPr>
        <w:t>Zespołu</w:t>
      </w:r>
      <w:r w:rsidRPr="00214F24">
        <w:rPr>
          <w:rFonts w:cs="Arial"/>
        </w:rPr>
        <w:t xml:space="preserve">  uzyska informacje o okolicznościach, które mają wpływ na niezależność lub bezstronność innego Członka </w:t>
      </w:r>
      <w:r w:rsidR="00915160">
        <w:rPr>
          <w:rFonts w:cs="Arial"/>
        </w:rPr>
        <w:t>Zespołu</w:t>
      </w:r>
      <w:r w:rsidRPr="00214F24">
        <w:rPr>
          <w:rFonts w:cs="Arial"/>
        </w:rPr>
        <w:t xml:space="preserve">, zobowiązany jest do niezwłocznego poinformowania o ich wystąpieniu </w:t>
      </w:r>
      <w:r w:rsidR="00915160">
        <w:rPr>
          <w:rFonts w:cs="Arial"/>
        </w:rPr>
        <w:t>Sekretariat Zespołu</w:t>
      </w:r>
      <w:r w:rsidRPr="00214F24">
        <w:rPr>
          <w:rFonts w:cs="Arial"/>
        </w:rPr>
        <w:t>.</w:t>
      </w:r>
    </w:p>
    <w:p w14:paraId="70EB84C4" w14:textId="77777777" w:rsidR="005913B3" w:rsidRPr="00214F24" w:rsidRDefault="005913B3" w:rsidP="005913B3">
      <w:pPr>
        <w:autoSpaceDE w:val="0"/>
        <w:autoSpaceDN w:val="0"/>
        <w:adjustRightInd w:val="0"/>
        <w:spacing w:after="0"/>
        <w:jc w:val="center"/>
        <w:rPr>
          <w:rFonts w:cs="Arial"/>
          <w:b/>
          <w:bCs/>
        </w:rPr>
      </w:pPr>
    </w:p>
    <w:p w14:paraId="165155E2" w14:textId="77777777" w:rsidR="005913B3" w:rsidRPr="001B4FA6" w:rsidRDefault="005913B3" w:rsidP="005913B3">
      <w:pPr>
        <w:autoSpaceDE w:val="0"/>
        <w:autoSpaceDN w:val="0"/>
        <w:adjustRightInd w:val="0"/>
        <w:spacing w:after="0"/>
        <w:jc w:val="center"/>
        <w:rPr>
          <w:rFonts w:cs="Arial"/>
          <w:bCs/>
        </w:rPr>
      </w:pPr>
      <w:r w:rsidRPr="001B4FA6">
        <w:rPr>
          <w:rFonts w:cs="Arial"/>
          <w:bCs/>
        </w:rPr>
        <w:t>§ 3</w:t>
      </w:r>
    </w:p>
    <w:p w14:paraId="49586A2F" w14:textId="77777777" w:rsidR="005913B3" w:rsidRPr="00214F24" w:rsidRDefault="005913B3" w:rsidP="005913B3">
      <w:pPr>
        <w:autoSpaceDE w:val="0"/>
        <w:autoSpaceDN w:val="0"/>
        <w:adjustRightInd w:val="0"/>
        <w:spacing w:after="120"/>
        <w:jc w:val="center"/>
        <w:rPr>
          <w:rFonts w:cs="Arial"/>
          <w:b/>
          <w:bCs/>
        </w:rPr>
      </w:pPr>
      <w:r w:rsidRPr="00214F24">
        <w:rPr>
          <w:rFonts w:cs="Arial"/>
          <w:b/>
          <w:bCs/>
        </w:rPr>
        <w:t>Zasada niezale</w:t>
      </w:r>
      <w:r w:rsidRPr="00214F24">
        <w:rPr>
          <w:rFonts w:eastAsia="Arial,Bold" w:cs="Arial,Bold"/>
          <w:b/>
          <w:bCs/>
        </w:rPr>
        <w:t>ż</w:t>
      </w:r>
      <w:r w:rsidRPr="00214F24">
        <w:rPr>
          <w:rFonts w:cs="Arial"/>
          <w:b/>
          <w:bCs/>
        </w:rPr>
        <w:t>no</w:t>
      </w:r>
      <w:r w:rsidRPr="00214F24">
        <w:rPr>
          <w:rFonts w:eastAsia="Arial,Bold" w:cs="Arial,Bold"/>
          <w:b/>
          <w:bCs/>
        </w:rPr>
        <w:t>ś</w:t>
      </w:r>
      <w:r w:rsidRPr="00214F24">
        <w:rPr>
          <w:rFonts w:cs="Arial"/>
          <w:b/>
          <w:bCs/>
        </w:rPr>
        <w:t>ci i bezstronno</w:t>
      </w:r>
      <w:r w:rsidRPr="00214F24">
        <w:rPr>
          <w:rFonts w:eastAsia="Arial,Bold" w:cs="Arial,Bold"/>
          <w:b/>
          <w:bCs/>
        </w:rPr>
        <w:t>ś</w:t>
      </w:r>
      <w:r w:rsidRPr="00214F24">
        <w:rPr>
          <w:rFonts w:cs="Arial"/>
          <w:b/>
          <w:bCs/>
        </w:rPr>
        <w:t>ci</w:t>
      </w:r>
    </w:p>
    <w:p w14:paraId="5FEE77EC" w14:textId="77777777" w:rsidR="005913B3" w:rsidRPr="00214F24" w:rsidRDefault="005913B3" w:rsidP="001B4FA6">
      <w:pPr>
        <w:pStyle w:val="Akapitzlist"/>
        <w:numPr>
          <w:ilvl w:val="0"/>
          <w:numId w:val="12"/>
        </w:numPr>
        <w:autoSpaceDE w:val="0"/>
        <w:autoSpaceDN w:val="0"/>
        <w:adjustRightInd w:val="0"/>
        <w:spacing w:after="0" w:line="276" w:lineRule="auto"/>
        <w:ind w:left="709" w:hanging="425"/>
        <w:jc w:val="both"/>
        <w:rPr>
          <w:rFonts w:cs="Arial"/>
        </w:rPr>
      </w:pPr>
      <w:r w:rsidRPr="00214F24">
        <w:rPr>
          <w:rFonts w:cs="Arial"/>
        </w:rPr>
        <w:t xml:space="preserve">Członek </w:t>
      </w:r>
      <w:r w:rsidR="00915160">
        <w:rPr>
          <w:rFonts w:cs="Arial"/>
        </w:rPr>
        <w:t>Zespołu</w:t>
      </w:r>
      <w:r w:rsidRPr="00214F24">
        <w:rPr>
          <w:rFonts w:cs="Arial"/>
        </w:rPr>
        <w:t xml:space="preserve"> wykonuje powierzone mu zadania w sposób niezależny, wolny od nacisków politycznych i ingerencji komercyjnych, które mogłyby wpłynąć na ich osobistą niezależność.</w:t>
      </w:r>
    </w:p>
    <w:p w14:paraId="5A7B7352" w14:textId="77777777" w:rsidR="005913B3" w:rsidRPr="00214F24" w:rsidRDefault="005913B3" w:rsidP="001B4FA6">
      <w:pPr>
        <w:pStyle w:val="Akapitzlist"/>
        <w:numPr>
          <w:ilvl w:val="0"/>
          <w:numId w:val="12"/>
        </w:numPr>
        <w:autoSpaceDE w:val="0"/>
        <w:autoSpaceDN w:val="0"/>
        <w:adjustRightInd w:val="0"/>
        <w:spacing w:after="0" w:line="276" w:lineRule="auto"/>
        <w:ind w:left="709" w:hanging="425"/>
        <w:jc w:val="both"/>
        <w:rPr>
          <w:rFonts w:cs="Arial"/>
        </w:rPr>
      </w:pPr>
      <w:r w:rsidRPr="00214F24">
        <w:rPr>
          <w:rFonts w:cs="Arial"/>
        </w:rPr>
        <w:t xml:space="preserve">Członek </w:t>
      </w:r>
      <w:r w:rsidR="00915160">
        <w:rPr>
          <w:rFonts w:cs="Arial"/>
        </w:rPr>
        <w:t>Zespołu</w:t>
      </w:r>
      <w:r w:rsidRPr="00214F24">
        <w:rPr>
          <w:rFonts w:cs="Arial"/>
        </w:rPr>
        <w:t xml:space="preserve">  postępuje w sposób uczciwy, rzetelny i z poszanowaniem prawa.</w:t>
      </w:r>
    </w:p>
    <w:p w14:paraId="4D0401C8" w14:textId="77777777" w:rsidR="005913B3" w:rsidRPr="00214F24" w:rsidRDefault="005913B3" w:rsidP="001B4FA6">
      <w:pPr>
        <w:pStyle w:val="Akapitzlist"/>
        <w:numPr>
          <w:ilvl w:val="0"/>
          <w:numId w:val="12"/>
        </w:numPr>
        <w:autoSpaceDE w:val="0"/>
        <w:autoSpaceDN w:val="0"/>
        <w:adjustRightInd w:val="0"/>
        <w:spacing w:after="0" w:line="276" w:lineRule="auto"/>
        <w:ind w:left="709" w:hanging="425"/>
        <w:jc w:val="both"/>
        <w:rPr>
          <w:rFonts w:cs="Arial"/>
        </w:rPr>
      </w:pPr>
      <w:r w:rsidRPr="00214F24">
        <w:rPr>
          <w:rFonts w:cs="Arial"/>
        </w:rPr>
        <w:t xml:space="preserve">Członkowie </w:t>
      </w:r>
      <w:r w:rsidR="00915160">
        <w:rPr>
          <w:rFonts w:cs="Arial"/>
        </w:rPr>
        <w:t>Zespołu</w:t>
      </w:r>
      <w:r w:rsidRPr="00214F24">
        <w:rPr>
          <w:rFonts w:cs="Arial"/>
        </w:rPr>
        <w:t xml:space="preserve"> powinni unikać wszelkich sytuacji prowadzących lub mogących być postrzegane jako prowadzące do konfliktu interesów. Konflikt interesów powstaje, gdy członek </w:t>
      </w:r>
      <w:r w:rsidR="00915160">
        <w:rPr>
          <w:rFonts w:cs="Arial"/>
        </w:rPr>
        <w:t>Zespołu</w:t>
      </w:r>
      <w:r w:rsidRPr="00214F24">
        <w:rPr>
          <w:rFonts w:cs="Arial"/>
        </w:rPr>
        <w:t xml:space="preserve"> ma prywatne lub osobiste interesy, które mogą wpływać na bezstronne i obiektywne sprawowanie powierzonych mu obowiązków.</w:t>
      </w:r>
    </w:p>
    <w:p w14:paraId="2DC52C33" w14:textId="77777777" w:rsidR="005913B3" w:rsidRDefault="005913B3" w:rsidP="005913B3">
      <w:pPr>
        <w:pStyle w:val="Akapitzlist"/>
        <w:autoSpaceDE w:val="0"/>
        <w:autoSpaceDN w:val="0"/>
        <w:adjustRightInd w:val="0"/>
        <w:spacing w:after="0"/>
        <w:ind w:left="709"/>
        <w:jc w:val="both"/>
        <w:rPr>
          <w:rFonts w:cs="Arial"/>
        </w:rPr>
      </w:pPr>
    </w:p>
    <w:p w14:paraId="003D7281" w14:textId="77777777" w:rsidR="00915160" w:rsidRDefault="00915160" w:rsidP="005913B3">
      <w:pPr>
        <w:pStyle w:val="Akapitzlist"/>
        <w:autoSpaceDE w:val="0"/>
        <w:autoSpaceDN w:val="0"/>
        <w:adjustRightInd w:val="0"/>
        <w:spacing w:after="0"/>
        <w:ind w:left="709"/>
        <w:jc w:val="both"/>
        <w:rPr>
          <w:rFonts w:cs="Arial"/>
        </w:rPr>
      </w:pPr>
    </w:p>
    <w:p w14:paraId="505E6766" w14:textId="77777777" w:rsidR="00915160" w:rsidRDefault="00915160" w:rsidP="005913B3">
      <w:pPr>
        <w:pStyle w:val="Akapitzlist"/>
        <w:autoSpaceDE w:val="0"/>
        <w:autoSpaceDN w:val="0"/>
        <w:adjustRightInd w:val="0"/>
        <w:spacing w:after="0"/>
        <w:ind w:left="709"/>
        <w:jc w:val="both"/>
        <w:rPr>
          <w:rFonts w:cs="Arial"/>
        </w:rPr>
      </w:pPr>
    </w:p>
    <w:p w14:paraId="50B19829" w14:textId="77777777" w:rsidR="00915160" w:rsidRDefault="00915160" w:rsidP="005913B3">
      <w:pPr>
        <w:pStyle w:val="Akapitzlist"/>
        <w:autoSpaceDE w:val="0"/>
        <w:autoSpaceDN w:val="0"/>
        <w:adjustRightInd w:val="0"/>
        <w:spacing w:after="0"/>
        <w:ind w:left="709"/>
        <w:jc w:val="both"/>
        <w:rPr>
          <w:rFonts w:cs="Arial"/>
        </w:rPr>
      </w:pPr>
    </w:p>
    <w:p w14:paraId="48273888" w14:textId="77777777" w:rsidR="00915160" w:rsidRDefault="00915160" w:rsidP="005913B3">
      <w:pPr>
        <w:pStyle w:val="Akapitzlist"/>
        <w:autoSpaceDE w:val="0"/>
        <w:autoSpaceDN w:val="0"/>
        <w:adjustRightInd w:val="0"/>
        <w:spacing w:after="0"/>
        <w:ind w:left="709"/>
        <w:jc w:val="both"/>
        <w:rPr>
          <w:rFonts w:cs="Arial"/>
        </w:rPr>
      </w:pPr>
    </w:p>
    <w:p w14:paraId="23B098DE" w14:textId="77777777" w:rsidR="00915160" w:rsidRPr="00214F24" w:rsidRDefault="00915160" w:rsidP="005913B3">
      <w:pPr>
        <w:pStyle w:val="Akapitzlist"/>
        <w:autoSpaceDE w:val="0"/>
        <w:autoSpaceDN w:val="0"/>
        <w:adjustRightInd w:val="0"/>
        <w:spacing w:after="0"/>
        <w:ind w:left="709"/>
        <w:jc w:val="both"/>
        <w:rPr>
          <w:rFonts w:cs="Arial"/>
        </w:rPr>
      </w:pPr>
    </w:p>
    <w:p w14:paraId="48E53FDC" w14:textId="77777777" w:rsidR="005913B3" w:rsidRPr="001B4FA6" w:rsidRDefault="005913B3" w:rsidP="005913B3">
      <w:pPr>
        <w:autoSpaceDE w:val="0"/>
        <w:autoSpaceDN w:val="0"/>
        <w:adjustRightInd w:val="0"/>
        <w:spacing w:after="0"/>
        <w:jc w:val="center"/>
        <w:rPr>
          <w:rFonts w:cs="Arial"/>
          <w:bCs/>
        </w:rPr>
      </w:pPr>
      <w:r w:rsidRPr="001B4FA6">
        <w:rPr>
          <w:rFonts w:cs="Arial"/>
          <w:bCs/>
        </w:rPr>
        <w:lastRenderedPageBreak/>
        <w:t>§ 4</w:t>
      </w:r>
    </w:p>
    <w:p w14:paraId="1DCFB224" w14:textId="77777777" w:rsidR="005913B3" w:rsidRPr="00214F24" w:rsidRDefault="005913B3" w:rsidP="005913B3">
      <w:pPr>
        <w:autoSpaceDE w:val="0"/>
        <w:autoSpaceDN w:val="0"/>
        <w:adjustRightInd w:val="0"/>
        <w:spacing w:after="120"/>
        <w:jc w:val="center"/>
        <w:rPr>
          <w:rFonts w:cs="Arial"/>
          <w:b/>
          <w:bCs/>
        </w:rPr>
      </w:pPr>
      <w:r w:rsidRPr="00214F24">
        <w:rPr>
          <w:rFonts w:cs="Arial"/>
          <w:b/>
          <w:bCs/>
        </w:rPr>
        <w:t>Zasada poufno</w:t>
      </w:r>
      <w:r w:rsidRPr="00214F24">
        <w:rPr>
          <w:rFonts w:eastAsia="Arial,Bold" w:cs="Arial,Bold"/>
          <w:b/>
          <w:bCs/>
        </w:rPr>
        <w:t>ś</w:t>
      </w:r>
      <w:r w:rsidRPr="00214F24">
        <w:rPr>
          <w:rFonts w:cs="Arial"/>
          <w:b/>
          <w:bCs/>
        </w:rPr>
        <w:t>ci</w:t>
      </w:r>
    </w:p>
    <w:p w14:paraId="43F1D30A" w14:textId="77777777" w:rsidR="005913B3" w:rsidRPr="00214F24" w:rsidRDefault="00915160" w:rsidP="001B4FA6">
      <w:pPr>
        <w:pStyle w:val="Akapitzlist"/>
        <w:numPr>
          <w:ilvl w:val="0"/>
          <w:numId w:val="10"/>
        </w:numPr>
        <w:autoSpaceDE w:val="0"/>
        <w:autoSpaceDN w:val="0"/>
        <w:adjustRightInd w:val="0"/>
        <w:spacing w:after="0" w:line="276" w:lineRule="auto"/>
        <w:ind w:left="709" w:hanging="425"/>
        <w:jc w:val="both"/>
        <w:rPr>
          <w:rFonts w:cs="Arial"/>
        </w:rPr>
      </w:pPr>
      <w:r>
        <w:rPr>
          <w:rFonts w:cs="Arial"/>
        </w:rPr>
        <w:t>Ekspert</w:t>
      </w:r>
      <w:r w:rsidR="005913B3" w:rsidRPr="00214F24">
        <w:rPr>
          <w:rFonts w:cs="Arial"/>
        </w:rPr>
        <w:t xml:space="preserve">  </w:t>
      </w:r>
      <w:r>
        <w:rPr>
          <w:rFonts w:cs="Arial"/>
        </w:rPr>
        <w:t xml:space="preserve">w związku z podjęciem prac w Zespole Ekspertów </w:t>
      </w:r>
      <w:r w:rsidR="005913B3" w:rsidRPr="00214F24">
        <w:rPr>
          <w:rFonts w:cs="Arial"/>
        </w:rPr>
        <w:t xml:space="preserve">ma obowiązek zachowania poufności, nieujawniania poufnych informacji w ramach wystąpień lub oświadczeń publicznych w środkach masowego przekazu, osobom lub podmiotom, które nie są członkami </w:t>
      </w:r>
      <w:r>
        <w:rPr>
          <w:rFonts w:cs="Arial"/>
        </w:rPr>
        <w:t>Zespołu</w:t>
      </w:r>
      <w:r w:rsidR="005913B3" w:rsidRPr="00214F24">
        <w:rPr>
          <w:rFonts w:cs="Arial"/>
        </w:rPr>
        <w:t xml:space="preserve"> .</w:t>
      </w:r>
    </w:p>
    <w:p w14:paraId="2F39F6CF" w14:textId="77777777" w:rsidR="005913B3" w:rsidRPr="00214F24" w:rsidRDefault="00915160" w:rsidP="001B4FA6">
      <w:pPr>
        <w:pStyle w:val="Akapitzlist"/>
        <w:numPr>
          <w:ilvl w:val="0"/>
          <w:numId w:val="10"/>
        </w:numPr>
        <w:autoSpaceDE w:val="0"/>
        <w:autoSpaceDN w:val="0"/>
        <w:adjustRightInd w:val="0"/>
        <w:spacing w:after="0" w:line="276" w:lineRule="auto"/>
        <w:ind w:left="709" w:hanging="425"/>
        <w:jc w:val="both"/>
        <w:rPr>
          <w:rFonts w:cs="Arial"/>
        </w:rPr>
      </w:pPr>
      <w:r>
        <w:rPr>
          <w:rFonts w:cs="Arial"/>
        </w:rPr>
        <w:t>Eksperci</w:t>
      </w:r>
      <w:r w:rsidR="005913B3" w:rsidRPr="00214F24">
        <w:rPr>
          <w:rFonts w:cs="Arial"/>
        </w:rPr>
        <w:t xml:space="preserve">  zobowiązani są podejmować wszelkie niezbędne środki dla zapewnienia przestrzegania obowiązku zachowania poufności informacji, o których mowa w ust. 1, również po zakończeniu </w:t>
      </w:r>
      <w:r>
        <w:rPr>
          <w:rFonts w:cs="Arial"/>
        </w:rPr>
        <w:t>prac Zespołu lub</w:t>
      </w:r>
      <w:r w:rsidR="005913B3" w:rsidRPr="00214F24">
        <w:rPr>
          <w:rFonts w:cs="Arial"/>
        </w:rPr>
        <w:t xml:space="preserve"> odwołaniu ze składu </w:t>
      </w:r>
      <w:r>
        <w:rPr>
          <w:rFonts w:cs="Arial"/>
        </w:rPr>
        <w:t xml:space="preserve">Zespołu. </w:t>
      </w:r>
      <w:r w:rsidR="005913B3" w:rsidRPr="00214F24">
        <w:rPr>
          <w:rFonts w:cs="Arial"/>
        </w:rPr>
        <w:t xml:space="preserve">Zobowiązanie to nie dotyczy informacji, które zostały ujawnione przez uprawnione organy oraz informacji powszechnie znanych, chyba, że zostały one udostępnione na skutek nieuprawnionego ujawnienia przez Członka </w:t>
      </w:r>
      <w:r>
        <w:rPr>
          <w:rFonts w:cs="Arial"/>
        </w:rPr>
        <w:t>Zespołu</w:t>
      </w:r>
      <w:r w:rsidR="005913B3" w:rsidRPr="00214F24">
        <w:rPr>
          <w:rFonts w:cs="Arial"/>
        </w:rPr>
        <w:t xml:space="preserve">  oraz inne osoby.</w:t>
      </w:r>
    </w:p>
    <w:p w14:paraId="5DBE244F" w14:textId="77777777" w:rsidR="005913B3" w:rsidRPr="00214F24" w:rsidRDefault="005913B3" w:rsidP="001B4FA6">
      <w:pPr>
        <w:pStyle w:val="Akapitzlist"/>
        <w:numPr>
          <w:ilvl w:val="0"/>
          <w:numId w:val="10"/>
        </w:numPr>
        <w:autoSpaceDE w:val="0"/>
        <w:autoSpaceDN w:val="0"/>
        <w:adjustRightInd w:val="0"/>
        <w:spacing w:after="0" w:line="276" w:lineRule="auto"/>
        <w:ind w:left="709" w:hanging="425"/>
        <w:jc w:val="both"/>
        <w:rPr>
          <w:rFonts w:cs="Arial"/>
        </w:rPr>
      </w:pPr>
      <w:r w:rsidRPr="00214F24">
        <w:rPr>
          <w:rFonts w:cs="Arial"/>
        </w:rPr>
        <w:t xml:space="preserve">W przypadku wystąpienia jakichkolwiek wątpliwości, czy dana informacja lub wiadomość jest informacją poufną, </w:t>
      </w:r>
      <w:r w:rsidR="00915160">
        <w:rPr>
          <w:rFonts w:cs="Arial"/>
        </w:rPr>
        <w:t>Ekspert</w:t>
      </w:r>
      <w:r w:rsidRPr="00214F24">
        <w:rPr>
          <w:rFonts w:cs="Arial"/>
        </w:rPr>
        <w:t xml:space="preserve"> zobo</w:t>
      </w:r>
      <w:r w:rsidR="00915160">
        <w:rPr>
          <w:rFonts w:cs="Arial"/>
        </w:rPr>
        <w:t>wiązany jest d</w:t>
      </w:r>
      <w:r w:rsidRPr="00214F24">
        <w:rPr>
          <w:rFonts w:cs="Arial"/>
        </w:rPr>
        <w:t>o wyjaśnien</w:t>
      </w:r>
      <w:r w:rsidR="001B4FA6">
        <w:rPr>
          <w:rFonts w:cs="Arial"/>
        </w:rPr>
        <w:t>ia wątpliwości w tym zakresie z </w:t>
      </w:r>
      <w:r w:rsidR="00915160">
        <w:rPr>
          <w:rFonts w:cs="Arial"/>
        </w:rPr>
        <w:t>Sekretariatem</w:t>
      </w:r>
      <w:r w:rsidRPr="00214F24">
        <w:rPr>
          <w:rFonts w:cs="Arial"/>
        </w:rPr>
        <w:t xml:space="preserve"> </w:t>
      </w:r>
      <w:r w:rsidR="00915160">
        <w:rPr>
          <w:rFonts w:cs="Arial"/>
        </w:rPr>
        <w:t>Zespołu.</w:t>
      </w:r>
    </w:p>
    <w:p w14:paraId="6283E4FB" w14:textId="77777777" w:rsidR="005913B3" w:rsidRPr="00214F24" w:rsidRDefault="005913B3" w:rsidP="005913B3">
      <w:pPr>
        <w:autoSpaceDE w:val="0"/>
        <w:autoSpaceDN w:val="0"/>
        <w:adjustRightInd w:val="0"/>
        <w:spacing w:after="0"/>
        <w:jc w:val="center"/>
        <w:rPr>
          <w:rFonts w:cs="Arial"/>
          <w:b/>
          <w:bCs/>
        </w:rPr>
      </w:pPr>
    </w:p>
    <w:p w14:paraId="78F45BCE" w14:textId="77777777" w:rsidR="005913B3" w:rsidRPr="001B4FA6" w:rsidRDefault="005913B3" w:rsidP="005913B3">
      <w:pPr>
        <w:autoSpaceDE w:val="0"/>
        <w:autoSpaceDN w:val="0"/>
        <w:adjustRightInd w:val="0"/>
        <w:spacing w:after="0"/>
        <w:jc w:val="center"/>
        <w:rPr>
          <w:rFonts w:cs="Arial"/>
          <w:bCs/>
        </w:rPr>
      </w:pPr>
      <w:r w:rsidRPr="001B4FA6">
        <w:rPr>
          <w:rFonts w:cs="Arial"/>
          <w:bCs/>
        </w:rPr>
        <w:t>§ 5</w:t>
      </w:r>
    </w:p>
    <w:p w14:paraId="5172D9E2" w14:textId="77777777" w:rsidR="005913B3" w:rsidRPr="00214F24" w:rsidRDefault="005913B3" w:rsidP="005913B3">
      <w:pPr>
        <w:autoSpaceDE w:val="0"/>
        <w:autoSpaceDN w:val="0"/>
        <w:adjustRightInd w:val="0"/>
        <w:spacing w:after="120"/>
        <w:jc w:val="center"/>
        <w:rPr>
          <w:rFonts w:cs="Arial"/>
          <w:b/>
          <w:bCs/>
        </w:rPr>
      </w:pPr>
      <w:r w:rsidRPr="00214F24">
        <w:rPr>
          <w:rFonts w:cs="Arial"/>
          <w:b/>
          <w:bCs/>
        </w:rPr>
        <w:t>Wypełnianie obowi</w:t>
      </w:r>
      <w:r w:rsidRPr="00214F24">
        <w:rPr>
          <w:rFonts w:eastAsia="Arial,Bold" w:cs="Arial,Bold"/>
          <w:b/>
          <w:bCs/>
        </w:rPr>
        <w:t>ą</w:t>
      </w:r>
      <w:r w:rsidRPr="00214F24">
        <w:rPr>
          <w:rFonts w:cs="Arial"/>
          <w:b/>
          <w:bCs/>
        </w:rPr>
        <w:t>zków</w:t>
      </w:r>
    </w:p>
    <w:p w14:paraId="3E1D8A3E" w14:textId="77777777" w:rsidR="005913B3" w:rsidRPr="00214F24" w:rsidRDefault="00915160" w:rsidP="001B4FA6">
      <w:pPr>
        <w:pStyle w:val="Akapitzlist"/>
        <w:numPr>
          <w:ilvl w:val="1"/>
          <w:numId w:val="11"/>
        </w:numPr>
        <w:autoSpaceDE w:val="0"/>
        <w:autoSpaceDN w:val="0"/>
        <w:adjustRightInd w:val="0"/>
        <w:spacing w:after="0" w:line="276" w:lineRule="auto"/>
        <w:ind w:left="709" w:hanging="425"/>
        <w:jc w:val="both"/>
        <w:rPr>
          <w:rFonts w:cs="Arial"/>
        </w:rPr>
      </w:pPr>
      <w:r>
        <w:rPr>
          <w:rFonts w:cs="Arial"/>
        </w:rPr>
        <w:t>Ekspert</w:t>
      </w:r>
      <w:r w:rsidR="005913B3" w:rsidRPr="00214F24">
        <w:rPr>
          <w:rFonts w:cs="Arial"/>
        </w:rPr>
        <w:t xml:space="preserve"> </w:t>
      </w:r>
      <w:r>
        <w:rPr>
          <w:rFonts w:cs="Arial"/>
        </w:rPr>
        <w:t xml:space="preserve">wykonuje powierzone mu zadanie w Zespole </w:t>
      </w:r>
      <w:r w:rsidR="005913B3" w:rsidRPr="00214F24">
        <w:rPr>
          <w:rFonts w:cs="Arial"/>
        </w:rPr>
        <w:t xml:space="preserve">rzetelnie i starannie, przy wykorzystaniu swojej wiedzy i doświadczenia. </w:t>
      </w:r>
    </w:p>
    <w:p w14:paraId="0E4D4FE2" w14:textId="77777777" w:rsidR="005913B3" w:rsidRPr="00214F24" w:rsidRDefault="00915160" w:rsidP="001B4FA6">
      <w:pPr>
        <w:pStyle w:val="Akapitzlist"/>
        <w:numPr>
          <w:ilvl w:val="1"/>
          <w:numId w:val="11"/>
        </w:numPr>
        <w:autoSpaceDE w:val="0"/>
        <w:autoSpaceDN w:val="0"/>
        <w:adjustRightInd w:val="0"/>
        <w:spacing w:after="0" w:line="276" w:lineRule="auto"/>
        <w:ind w:left="709" w:hanging="425"/>
        <w:jc w:val="both"/>
        <w:rPr>
          <w:rFonts w:cs="Arial"/>
        </w:rPr>
      </w:pPr>
      <w:r>
        <w:rPr>
          <w:rFonts w:cs="Arial"/>
        </w:rPr>
        <w:t>Ekspert</w:t>
      </w:r>
      <w:r w:rsidR="005913B3" w:rsidRPr="00214F24">
        <w:rPr>
          <w:rFonts w:cs="Arial"/>
        </w:rPr>
        <w:t xml:space="preserve">  rozważa wyłącznie kwestie, które wynikają z powierzonych mu zadań i które </w:t>
      </w:r>
      <w:r>
        <w:rPr>
          <w:rFonts w:cs="Arial"/>
        </w:rPr>
        <w:t>są niezbędne w celu dokonania recenzji Programów Rozwoju Sektora</w:t>
      </w:r>
      <w:r w:rsidR="005913B3" w:rsidRPr="00214F24">
        <w:rPr>
          <w:rFonts w:cs="Arial"/>
        </w:rPr>
        <w:t xml:space="preserve">. </w:t>
      </w:r>
    </w:p>
    <w:p w14:paraId="46FE3F08" w14:textId="77777777" w:rsidR="005913B3" w:rsidRPr="00214F24" w:rsidRDefault="00915160" w:rsidP="001B4FA6">
      <w:pPr>
        <w:pStyle w:val="Akapitzlist"/>
        <w:numPr>
          <w:ilvl w:val="1"/>
          <w:numId w:val="11"/>
        </w:numPr>
        <w:autoSpaceDE w:val="0"/>
        <w:autoSpaceDN w:val="0"/>
        <w:adjustRightInd w:val="0"/>
        <w:spacing w:after="0" w:line="276" w:lineRule="auto"/>
        <w:ind w:left="709" w:hanging="425"/>
        <w:jc w:val="both"/>
        <w:rPr>
          <w:rFonts w:cs="Arial"/>
        </w:rPr>
      </w:pPr>
      <w:r>
        <w:rPr>
          <w:rFonts w:cs="Arial"/>
        </w:rPr>
        <w:t xml:space="preserve">Ekspert </w:t>
      </w:r>
      <w:r w:rsidR="005913B3" w:rsidRPr="00214F24">
        <w:rPr>
          <w:rFonts w:cs="Arial"/>
        </w:rPr>
        <w:t xml:space="preserve"> wykonuje swoje obowiązki osobiście – nie może przekazać przedmiotowych zadań do realizacji żadnej innej osobie.</w:t>
      </w:r>
    </w:p>
    <w:p w14:paraId="22C4FD02" w14:textId="77777777" w:rsidR="005913B3" w:rsidRPr="00214F24" w:rsidRDefault="005913B3" w:rsidP="005913B3">
      <w:pPr>
        <w:autoSpaceDE w:val="0"/>
        <w:autoSpaceDN w:val="0"/>
        <w:adjustRightInd w:val="0"/>
        <w:spacing w:after="0"/>
        <w:jc w:val="center"/>
        <w:rPr>
          <w:rFonts w:cs="Arial"/>
          <w:b/>
          <w:bCs/>
        </w:rPr>
      </w:pPr>
    </w:p>
    <w:p w14:paraId="7A2B0D2A" w14:textId="77777777" w:rsidR="001B4FA6" w:rsidRDefault="001B4FA6">
      <w:pPr>
        <w:rPr>
          <w:rFonts w:cstheme="minorHAnsi"/>
        </w:rPr>
      </w:pPr>
      <w:r>
        <w:rPr>
          <w:rFonts w:cstheme="minorHAnsi"/>
        </w:rPr>
        <w:br w:type="page"/>
      </w:r>
    </w:p>
    <w:p w14:paraId="1365B77E" w14:textId="1D56490E" w:rsidR="00B6601E" w:rsidRPr="00214F24" w:rsidRDefault="00B6601E" w:rsidP="00B6601E">
      <w:pPr>
        <w:autoSpaceDE w:val="0"/>
        <w:autoSpaceDN w:val="0"/>
        <w:adjustRightInd w:val="0"/>
        <w:spacing w:after="0" w:line="240" w:lineRule="auto"/>
        <w:jc w:val="right"/>
        <w:rPr>
          <w:rFonts w:cs="Arial"/>
          <w:bCs/>
          <w:sz w:val="20"/>
          <w:szCs w:val="20"/>
        </w:rPr>
      </w:pPr>
      <w:r w:rsidRPr="00214F24">
        <w:rPr>
          <w:rFonts w:cs="Arial"/>
          <w:bCs/>
          <w:sz w:val="20"/>
          <w:szCs w:val="20"/>
        </w:rPr>
        <w:lastRenderedPageBreak/>
        <w:t>ZAŁ</w:t>
      </w:r>
      <w:r w:rsidRPr="00214F24">
        <w:rPr>
          <w:rFonts w:eastAsia="Arial,Bold" w:cs="Arial,Bold"/>
          <w:bCs/>
          <w:sz w:val="20"/>
          <w:szCs w:val="20"/>
        </w:rPr>
        <w:t>Ą</w:t>
      </w:r>
      <w:r w:rsidRPr="00214F24">
        <w:rPr>
          <w:rFonts w:cs="Arial"/>
          <w:bCs/>
          <w:sz w:val="20"/>
          <w:szCs w:val="20"/>
        </w:rPr>
        <w:t xml:space="preserve">CZNIK NR </w:t>
      </w:r>
      <w:r w:rsidR="00F20550">
        <w:rPr>
          <w:rFonts w:cs="Arial"/>
          <w:bCs/>
          <w:sz w:val="20"/>
          <w:szCs w:val="20"/>
        </w:rPr>
        <w:t>2</w:t>
      </w:r>
      <w:r w:rsidRPr="00214F24">
        <w:rPr>
          <w:rFonts w:cs="Arial"/>
          <w:bCs/>
          <w:sz w:val="20"/>
          <w:szCs w:val="20"/>
        </w:rPr>
        <w:t xml:space="preserve"> </w:t>
      </w:r>
    </w:p>
    <w:p w14:paraId="403D0CF4" w14:textId="77777777" w:rsidR="00B6601E" w:rsidRPr="005913B3" w:rsidRDefault="00B6601E" w:rsidP="00B6601E">
      <w:pPr>
        <w:autoSpaceDE w:val="0"/>
        <w:autoSpaceDN w:val="0"/>
        <w:adjustRightInd w:val="0"/>
        <w:spacing w:after="0" w:line="240" w:lineRule="auto"/>
        <w:jc w:val="right"/>
        <w:rPr>
          <w:rFonts w:cstheme="minorHAnsi"/>
          <w:color w:val="000000"/>
          <w:sz w:val="20"/>
          <w:szCs w:val="20"/>
        </w:rPr>
      </w:pPr>
      <w:r w:rsidRPr="005913B3">
        <w:rPr>
          <w:rFonts w:cs="Arial"/>
          <w:bCs/>
          <w:sz w:val="20"/>
          <w:szCs w:val="20"/>
        </w:rPr>
        <w:t xml:space="preserve">DO </w:t>
      </w:r>
      <w:r w:rsidRPr="005913B3">
        <w:rPr>
          <w:rFonts w:cstheme="minorHAnsi"/>
          <w:color w:val="000000"/>
          <w:sz w:val="20"/>
          <w:szCs w:val="20"/>
        </w:rPr>
        <w:t>REGULAMIN</w:t>
      </w:r>
      <w:r>
        <w:rPr>
          <w:rFonts w:cstheme="minorHAnsi"/>
          <w:color w:val="000000"/>
          <w:sz w:val="20"/>
          <w:szCs w:val="20"/>
        </w:rPr>
        <w:t>U</w:t>
      </w:r>
      <w:r w:rsidRPr="005913B3">
        <w:rPr>
          <w:rFonts w:cstheme="minorHAnsi"/>
          <w:color w:val="000000"/>
          <w:sz w:val="20"/>
          <w:szCs w:val="20"/>
        </w:rPr>
        <w:t xml:space="preserve"> ZESPOŁU EKSPERTÓW</w:t>
      </w:r>
    </w:p>
    <w:p w14:paraId="0126BE9E" w14:textId="77777777" w:rsidR="00B6601E" w:rsidRPr="005913B3" w:rsidRDefault="00B6601E" w:rsidP="00B6601E">
      <w:pPr>
        <w:autoSpaceDE w:val="0"/>
        <w:autoSpaceDN w:val="0"/>
        <w:adjustRightInd w:val="0"/>
        <w:spacing w:after="0" w:line="240" w:lineRule="auto"/>
        <w:jc w:val="right"/>
        <w:rPr>
          <w:rFonts w:cstheme="minorHAnsi"/>
          <w:color w:val="000000"/>
          <w:sz w:val="20"/>
          <w:szCs w:val="20"/>
        </w:rPr>
      </w:pPr>
      <w:r w:rsidRPr="005913B3">
        <w:rPr>
          <w:rFonts w:cstheme="minorHAnsi"/>
          <w:color w:val="000000"/>
          <w:sz w:val="20"/>
          <w:szCs w:val="20"/>
        </w:rPr>
        <w:t>DS. IDENTYFIKACJI REGIONALNYCH SPECJALIZACJI</w:t>
      </w:r>
    </w:p>
    <w:p w14:paraId="466B5BEF" w14:textId="77777777" w:rsidR="00B6601E" w:rsidRPr="005913B3" w:rsidRDefault="00B6601E" w:rsidP="00B6601E">
      <w:pPr>
        <w:autoSpaceDE w:val="0"/>
        <w:autoSpaceDN w:val="0"/>
        <w:adjustRightInd w:val="0"/>
        <w:spacing w:after="0" w:line="240" w:lineRule="auto"/>
        <w:jc w:val="right"/>
        <w:rPr>
          <w:rFonts w:cstheme="minorHAnsi"/>
          <w:color w:val="000000"/>
          <w:sz w:val="20"/>
          <w:szCs w:val="20"/>
        </w:rPr>
      </w:pPr>
      <w:r w:rsidRPr="005913B3">
        <w:rPr>
          <w:rFonts w:cstheme="minorHAnsi"/>
          <w:color w:val="000000"/>
          <w:sz w:val="20"/>
          <w:szCs w:val="20"/>
        </w:rPr>
        <w:t>WOJEWÓDZTWA WARMIŃSKO-MAZURSKIEGO</w:t>
      </w:r>
    </w:p>
    <w:p w14:paraId="72F09A8B" w14:textId="77777777" w:rsidR="00B6601E" w:rsidRDefault="00B6601E" w:rsidP="001B4FA6">
      <w:pPr>
        <w:autoSpaceDE w:val="0"/>
        <w:autoSpaceDN w:val="0"/>
        <w:adjustRightInd w:val="0"/>
        <w:jc w:val="center"/>
        <w:rPr>
          <w:rFonts w:cstheme="minorHAnsi"/>
          <w:b/>
        </w:rPr>
      </w:pPr>
    </w:p>
    <w:p w14:paraId="60A5037C" w14:textId="77777777" w:rsidR="001B4FA6" w:rsidRPr="00B57696" w:rsidRDefault="001B4FA6" w:rsidP="00A761ED">
      <w:pPr>
        <w:autoSpaceDE w:val="0"/>
        <w:autoSpaceDN w:val="0"/>
        <w:adjustRightInd w:val="0"/>
        <w:spacing w:after="0" w:line="240" w:lineRule="auto"/>
        <w:jc w:val="center"/>
        <w:rPr>
          <w:rFonts w:eastAsia="Times New Roman" w:cstheme="minorHAnsi"/>
          <w:b/>
          <w:sz w:val="20"/>
          <w:szCs w:val="20"/>
        </w:rPr>
      </w:pPr>
      <w:r w:rsidRPr="00B57696">
        <w:rPr>
          <w:rFonts w:cstheme="minorHAnsi"/>
          <w:b/>
        </w:rPr>
        <w:t xml:space="preserve">DEKLARACJA POUFNOŚCI </w:t>
      </w:r>
      <w:r w:rsidR="00C5200F" w:rsidRPr="00B57696">
        <w:rPr>
          <w:rFonts w:cstheme="minorHAnsi"/>
          <w:b/>
        </w:rPr>
        <w:t>I BEZSTRONNOŚCI</w:t>
      </w:r>
    </w:p>
    <w:p w14:paraId="3583965F" w14:textId="77777777" w:rsidR="001B4FA6" w:rsidRPr="00B57696" w:rsidRDefault="001B4FA6" w:rsidP="00A761ED">
      <w:pPr>
        <w:autoSpaceDE w:val="0"/>
        <w:autoSpaceDN w:val="0"/>
        <w:adjustRightInd w:val="0"/>
        <w:spacing w:after="0" w:line="240" w:lineRule="auto"/>
        <w:jc w:val="center"/>
        <w:rPr>
          <w:rFonts w:cstheme="minorHAnsi"/>
          <w:b/>
        </w:rPr>
      </w:pPr>
      <w:r w:rsidRPr="00B57696">
        <w:rPr>
          <w:rFonts w:cstheme="minorHAnsi"/>
          <w:b/>
        </w:rPr>
        <w:t>CZŁONKA ZESPOŁU EKSPERTÓW</w:t>
      </w:r>
    </w:p>
    <w:p w14:paraId="142C8AB0" w14:textId="77777777" w:rsidR="001B4FA6" w:rsidRPr="00B57696" w:rsidRDefault="001B4FA6" w:rsidP="00A761ED">
      <w:pPr>
        <w:autoSpaceDE w:val="0"/>
        <w:autoSpaceDN w:val="0"/>
        <w:adjustRightInd w:val="0"/>
        <w:spacing w:after="0" w:line="240" w:lineRule="auto"/>
        <w:jc w:val="center"/>
        <w:rPr>
          <w:rFonts w:cstheme="minorHAnsi"/>
          <w:b/>
        </w:rPr>
      </w:pPr>
      <w:r w:rsidRPr="00B57696">
        <w:rPr>
          <w:rFonts w:cstheme="minorHAnsi"/>
          <w:b/>
        </w:rPr>
        <w:t>DS. IDENTYFIKACJI REGIONALNYCH SPECJALIZACJI</w:t>
      </w:r>
    </w:p>
    <w:p w14:paraId="0BD1430E" w14:textId="77777777" w:rsidR="001B4FA6" w:rsidRPr="00B57696" w:rsidRDefault="001B4FA6" w:rsidP="00A761ED">
      <w:pPr>
        <w:autoSpaceDE w:val="0"/>
        <w:autoSpaceDN w:val="0"/>
        <w:adjustRightInd w:val="0"/>
        <w:spacing w:after="0" w:line="240" w:lineRule="auto"/>
        <w:jc w:val="center"/>
        <w:rPr>
          <w:rFonts w:cstheme="minorHAnsi"/>
          <w:b/>
        </w:rPr>
      </w:pPr>
      <w:r w:rsidRPr="00B57696">
        <w:rPr>
          <w:rFonts w:cstheme="minorHAnsi"/>
          <w:b/>
        </w:rPr>
        <w:t>WOJEWÓDZTWA WARMIŃSKO-MAZURSKIEGO</w:t>
      </w:r>
    </w:p>
    <w:p w14:paraId="26E6A97E" w14:textId="77777777" w:rsidR="00B57696" w:rsidRDefault="00B57696" w:rsidP="001B4FA6">
      <w:pPr>
        <w:autoSpaceDE w:val="0"/>
        <w:autoSpaceDN w:val="0"/>
        <w:adjustRightInd w:val="0"/>
        <w:spacing w:after="0" w:line="276" w:lineRule="auto"/>
        <w:jc w:val="both"/>
        <w:rPr>
          <w:rFonts w:cstheme="minorHAnsi"/>
        </w:rPr>
      </w:pPr>
    </w:p>
    <w:p w14:paraId="63AC0733" w14:textId="29907BB5" w:rsidR="001B4FA6" w:rsidRPr="00B57696" w:rsidRDefault="001B4FA6" w:rsidP="00B57696">
      <w:pPr>
        <w:autoSpaceDE w:val="0"/>
        <w:autoSpaceDN w:val="0"/>
        <w:adjustRightInd w:val="0"/>
        <w:spacing w:after="0" w:line="240" w:lineRule="auto"/>
        <w:jc w:val="both"/>
        <w:rPr>
          <w:rFonts w:cstheme="minorHAnsi"/>
        </w:rPr>
      </w:pPr>
      <w:r w:rsidRPr="00B57696">
        <w:rPr>
          <w:rFonts w:cstheme="minorHAnsi"/>
        </w:rPr>
        <w:t>Oświadczam, że jako Członek Zespołu Ekspertów ds. identyfikacji regionalnych specjalizacji Województwa Warmińsko-Mazurskiego:</w:t>
      </w:r>
    </w:p>
    <w:p w14:paraId="599D1BA6" w14:textId="77777777" w:rsidR="001B4FA6" w:rsidRPr="00B57696" w:rsidRDefault="001B4FA6" w:rsidP="00A761ED">
      <w:pPr>
        <w:pStyle w:val="Tekstpodstawowy3"/>
        <w:numPr>
          <w:ilvl w:val="0"/>
          <w:numId w:val="14"/>
        </w:numPr>
        <w:tabs>
          <w:tab w:val="clear" w:pos="720"/>
          <w:tab w:val="num" w:pos="426"/>
        </w:tabs>
        <w:spacing w:after="0"/>
        <w:ind w:left="426" w:right="72" w:hanging="426"/>
        <w:jc w:val="both"/>
        <w:rPr>
          <w:rFonts w:asciiTheme="minorHAnsi" w:hAnsiTheme="minorHAnsi" w:cstheme="minorHAnsi"/>
          <w:sz w:val="22"/>
        </w:rPr>
      </w:pPr>
      <w:r w:rsidRPr="00B57696">
        <w:rPr>
          <w:rFonts w:asciiTheme="minorHAnsi" w:hAnsiTheme="minorHAnsi" w:cstheme="minorHAnsi"/>
          <w:sz w:val="22"/>
        </w:rPr>
        <w:t xml:space="preserve">Zobowiązuję się do zachowania poufności i tajności odnośnie do wszelkich danych, informacji czy dokumentów udostępnionych mi lub odkrytych przeze mnie, lub przygotowanych przeze mnie w trakcie i/lub w związku z </w:t>
      </w:r>
      <w:r w:rsidRPr="00B57696">
        <w:rPr>
          <w:rFonts w:asciiTheme="minorHAnsi" w:hAnsiTheme="minorHAnsi" w:cstheme="minorHAnsi"/>
          <w:bCs/>
          <w:sz w:val="22"/>
          <w:szCs w:val="22"/>
          <w:lang w:val="pl-PL"/>
        </w:rPr>
        <w:t>pracami w Zespole Ekspertów</w:t>
      </w:r>
      <w:r w:rsidRPr="00B57696">
        <w:rPr>
          <w:rFonts w:asciiTheme="minorHAnsi" w:hAnsiTheme="minorHAnsi" w:cstheme="minorHAnsi"/>
          <w:sz w:val="22"/>
        </w:rPr>
        <w:t xml:space="preserve"> nie stanowiącej informacji publicznej.</w:t>
      </w:r>
    </w:p>
    <w:p w14:paraId="7B3A8D43" w14:textId="77777777" w:rsidR="001B4FA6" w:rsidRPr="00B57696" w:rsidRDefault="001B4FA6" w:rsidP="00A761ED">
      <w:pPr>
        <w:pStyle w:val="Tekstpodstawowy3"/>
        <w:numPr>
          <w:ilvl w:val="0"/>
          <w:numId w:val="14"/>
        </w:numPr>
        <w:tabs>
          <w:tab w:val="clear" w:pos="720"/>
          <w:tab w:val="num" w:pos="426"/>
        </w:tabs>
        <w:spacing w:after="0"/>
        <w:ind w:left="426" w:right="72" w:hanging="426"/>
        <w:jc w:val="both"/>
        <w:rPr>
          <w:rFonts w:asciiTheme="minorHAnsi" w:hAnsiTheme="minorHAnsi" w:cstheme="minorHAnsi"/>
          <w:sz w:val="22"/>
        </w:rPr>
      </w:pPr>
      <w:r w:rsidRPr="00B57696">
        <w:rPr>
          <w:rFonts w:asciiTheme="minorHAnsi" w:hAnsiTheme="minorHAnsi" w:cstheme="minorHAnsi"/>
          <w:sz w:val="22"/>
        </w:rPr>
        <w:t xml:space="preserve">Wszelkie dane, informacje lub dokumenty, w zakresie, o którym mowa w pkt. 1, będą wykorzystane przeze mnie wyłącznie dla celów związanych z </w:t>
      </w:r>
      <w:r w:rsidRPr="00B57696">
        <w:rPr>
          <w:rFonts w:asciiTheme="minorHAnsi" w:hAnsiTheme="minorHAnsi" w:cstheme="minorHAnsi"/>
          <w:bCs/>
          <w:sz w:val="22"/>
          <w:szCs w:val="22"/>
          <w:lang w:val="pl-PL"/>
        </w:rPr>
        <w:t>pracami w Zespole Ekspertów</w:t>
      </w:r>
      <w:r w:rsidRPr="00B57696">
        <w:rPr>
          <w:rFonts w:asciiTheme="minorHAnsi" w:hAnsiTheme="minorHAnsi" w:cstheme="minorHAnsi"/>
          <w:sz w:val="22"/>
        </w:rPr>
        <w:t xml:space="preserve"> oraz nie zostaną ujawnione osobom trzecim.</w:t>
      </w:r>
    </w:p>
    <w:p w14:paraId="104A3B01" w14:textId="77777777" w:rsidR="001B4FA6" w:rsidRPr="00B57696" w:rsidRDefault="001B4FA6" w:rsidP="00A761ED">
      <w:pPr>
        <w:pStyle w:val="Tekstpodstawowy3"/>
        <w:numPr>
          <w:ilvl w:val="0"/>
          <w:numId w:val="14"/>
        </w:numPr>
        <w:tabs>
          <w:tab w:val="clear" w:pos="720"/>
          <w:tab w:val="num" w:pos="426"/>
        </w:tabs>
        <w:spacing w:after="0"/>
        <w:ind w:left="426" w:right="72" w:hanging="426"/>
        <w:jc w:val="both"/>
        <w:rPr>
          <w:rFonts w:asciiTheme="minorHAnsi" w:hAnsiTheme="minorHAnsi" w:cstheme="minorHAnsi"/>
          <w:sz w:val="22"/>
        </w:rPr>
      </w:pPr>
      <w:r w:rsidRPr="00B57696">
        <w:rPr>
          <w:rFonts w:asciiTheme="minorHAnsi" w:hAnsiTheme="minorHAnsi" w:cstheme="minorHAnsi"/>
          <w:sz w:val="22"/>
        </w:rPr>
        <w:t>W przypadku sporządzenia kopii informacji lub dokumentów w zakresie,</w:t>
      </w:r>
      <w:r w:rsidRPr="00B57696">
        <w:rPr>
          <w:rFonts w:asciiTheme="minorHAnsi" w:hAnsiTheme="minorHAnsi" w:cstheme="minorHAnsi"/>
          <w:sz w:val="22"/>
        </w:rPr>
        <w:br/>
        <w:t xml:space="preserve">o którym mowa w pkt 1. zobowiązuję się do ich zwrócenia </w:t>
      </w:r>
      <w:r w:rsidRPr="00B57696">
        <w:rPr>
          <w:rFonts w:asciiTheme="minorHAnsi" w:hAnsiTheme="minorHAnsi" w:cstheme="minorHAnsi"/>
          <w:sz w:val="22"/>
          <w:lang w:val="pl-PL"/>
        </w:rPr>
        <w:t>Sekretariatowi Zespołu</w:t>
      </w:r>
      <w:r w:rsidRPr="00B57696">
        <w:rPr>
          <w:rFonts w:asciiTheme="minorHAnsi" w:hAnsiTheme="minorHAnsi" w:cstheme="minorHAnsi"/>
          <w:sz w:val="22"/>
        </w:rPr>
        <w:t>,</w:t>
      </w:r>
      <w:r w:rsidRPr="00B57696">
        <w:rPr>
          <w:rFonts w:asciiTheme="minorHAnsi" w:hAnsiTheme="minorHAnsi" w:cstheme="minorHAnsi"/>
          <w:sz w:val="22"/>
        </w:rPr>
        <w:br/>
        <w:t xml:space="preserve">po wykorzystaniu na potrzeby </w:t>
      </w:r>
      <w:r w:rsidRPr="00B57696">
        <w:rPr>
          <w:rFonts w:asciiTheme="minorHAnsi" w:hAnsiTheme="minorHAnsi" w:cstheme="minorHAnsi"/>
          <w:bCs/>
          <w:sz w:val="22"/>
          <w:szCs w:val="22"/>
          <w:lang w:val="pl-PL"/>
        </w:rPr>
        <w:t>prac</w:t>
      </w:r>
      <w:r w:rsidRPr="00B57696">
        <w:rPr>
          <w:rFonts w:asciiTheme="minorHAnsi" w:hAnsiTheme="minorHAnsi" w:cstheme="minorHAnsi"/>
          <w:sz w:val="22"/>
          <w:lang w:val="pl-PL"/>
        </w:rPr>
        <w:t xml:space="preserve"> w Zespole Ekspertów</w:t>
      </w:r>
      <w:r w:rsidRPr="00B57696">
        <w:rPr>
          <w:rFonts w:asciiTheme="minorHAnsi" w:hAnsiTheme="minorHAnsi" w:cstheme="minorHAnsi"/>
          <w:sz w:val="22"/>
        </w:rPr>
        <w:t>. Ponadto zgadzam się również nie zatrzymywać kopii informacji lub dokumentów, dostarczonych mi w wersji papierowej i elektronicznej, w szczególności objętych prawem autorskim.</w:t>
      </w:r>
    </w:p>
    <w:p w14:paraId="745DEC58" w14:textId="77777777" w:rsidR="00C5200F" w:rsidRPr="00B57696" w:rsidRDefault="00345617" w:rsidP="00B57696">
      <w:pPr>
        <w:spacing w:line="240" w:lineRule="auto"/>
        <w:jc w:val="both"/>
        <w:rPr>
          <w:rFonts w:cstheme="minorHAnsi"/>
        </w:rPr>
      </w:pPr>
      <w:r w:rsidRPr="00B57696">
        <w:rPr>
          <w:rFonts w:cstheme="minorHAnsi"/>
        </w:rPr>
        <w:t>Oświadczam jednocześnie, że nie zachodzą wobec mojej osoby jakiekolwiek okoliczności mogące wpłynąć na moją bezstronność, w tym w</w:t>
      </w:r>
      <w:r w:rsidR="00C5200F" w:rsidRPr="00B57696">
        <w:rPr>
          <w:rFonts w:cstheme="minorHAnsi"/>
        </w:rPr>
        <w:t xml:space="preserve"> szczególnoś</w:t>
      </w:r>
      <w:r w:rsidRPr="00B57696">
        <w:rPr>
          <w:rFonts w:cstheme="minorHAnsi"/>
        </w:rPr>
        <w:t>ci:</w:t>
      </w:r>
    </w:p>
    <w:p w14:paraId="5240D817" w14:textId="6DC9A0B8" w:rsidR="00345617" w:rsidRPr="00B57696" w:rsidRDefault="00C5200F" w:rsidP="00A761ED">
      <w:pPr>
        <w:pStyle w:val="Tekstpodstawowy3"/>
        <w:numPr>
          <w:ilvl w:val="3"/>
          <w:numId w:val="14"/>
        </w:numPr>
        <w:tabs>
          <w:tab w:val="clear" w:pos="2880"/>
        </w:tabs>
        <w:spacing w:after="0"/>
        <w:ind w:left="426" w:right="72" w:hanging="426"/>
        <w:jc w:val="both"/>
        <w:rPr>
          <w:rFonts w:asciiTheme="minorHAnsi" w:hAnsiTheme="minorHAnsi" w:cstheme="minorHAnsi"/>
          <w:sz w:val="22"/>
          <w:szCs w:val="22"/>
        </w:rPr>
      </w:pPr>
      <w:r w:rsidRPr="00B57696">
        <w:rPr>
          <w:rFonts w:asciiTheme="minorHAnsi" w:hAnsiTheme="minorHAnsi" w:cstheme="minorHAnsi"/>
          <w:sz w:val="22"/>
          <w:szCs w:val="22"/>
        </w:rPr>
        <w:t xml:space="preserve">nie </w:t>
      </w:r>
      <w:r w:rsidR="00B57696">
        <w:rPr>
          <w:rFonts w:asciiTheme="minorHAnsi" w:hAnsiTheme="minorHAnsi" w:cstheme="minorHAnsi"/>
          <w:sz w:val="22"/>
          <w:szCs w:val="22"/>
          <w:lang w:val="pl-PL"/>
        </w:rPr>
        <w:t xml:space="preserve">jestem </w:t>
      </w:r>
      <w:r w:rsidR="00345617" w:rsidRPr="00B57696">
        <w:rPr>
          <w:rFonts w:asciiTheme="minorHAnsi" w:hAnsiTheme="minorHAnsi" w:cstheme="minorHAnsi"/>
          <w:sz w:val="22"/>
          <w:szCs w:val="22"/>
          <w:lang w:val="pl-PL"/>
        </w:rPr>
        <w:t xml:space="preserve">autorem Programu Rozwoju Sektora </w:t>
      </w:r>
      <w:r w:rsidRPr="00B57696">
        <w:rPr>
          <w:rFonts w:asciiTheme="minorHAnsi" w:hAnsiTheme="minorHAnsi" w:cstheme="minorHAnsi"/>
          <w:sz w:val="22"/>
          <w:szCs w:val="22"/>
        </w:rPr>
        <w:t xml:space="preserve">lub nie pozostaję z </w:t>
      </w:r>
      <w:r w:rsidR="00345617" w:rsidRPr="00B57696">
        <w:rPr>
          <w:rFonts w:asciiTheme="minorHAnsi" w:hAnsiTheme="minorHAnsi" w:cstheme="minorHAnsi"/>
          <w:sz w:val="22"/>
          <w:szCs w:val="22"/>
          <w:lang w:val="pl-PL"/>
        </w:rPr>
        <w:t>jego autorem</w:t>
      </w:r>
      <w:r w:rsidRPr="00B57696">
        <w:rPr>
          <w:rFonts w:asciiTheme="minorHAnsi" w:hAnsiTheme="minorHAnsi" w:cstheme="minorHAnsi"/>
          <w:sz w:val="22"/>
          <w:szCs w:val="22"/>
        </w:rPr>
        <w:t xml:space="preserve"> w takim stosunku prawnym lub faktycznym, że wynik oceny może mieć wpł</w:t>
      </w:r>
      <w:r w:rsidR="00B57696">
        <w:rPr>
          <w:rFonts w:asciiTheme="minorHAnsi" w:hAnsiTheme="minorHAnsi" w:cstheme="minorHAnsi"/>
          <w:sz w:val="22"/>
          <w:szCs w:val="22"/>
        </w:rPr>
        <w:t>yw na moje prawa i </w:t>
      </w:r>
      <w:r w:rsidRPr="00B57696">
        <w:rPr>
          <w:rFonts w:asciiTheme="minorHAnsi" w:hAnsiTheme="minorHAnsi" w:cstheme="minorHAnsi"/>
          <w:sz w:val="22"/>
          <w:szCs w:val="22"/>
        </w:rPr>
        <w:t xml:space="preserve">obowiązki; </w:t>
      </w:r>
    </w:p>
    <w:p w14:paraId="1CAEC865" w14:textId="77777777" w:rsidR="00ED77E7" w:rsidRPr="00B57696" w:rsidRDefault="00C5200F" w:rsidP="00A761ED">
      <w:pPr>
        <w:pStyle w:val="Tekstpodstawowy3"/>
        <w:numPr>
          <w:ilvl w:val="3"/>
          <w:numId w:val="14"/>
        </w:numPr>
        <w:tabs>
          <w:tab w:val="clear" w:pos="2880"/>
        </w:tabs>
        <w:spacing w:after="0"/>
        <w:ind w:left="426" w:right="72" w:hanging="426"/>
        <w:jc w:val="both"/>
        <w:rPr>
          <w:rFonts w:asciiTheme="minorHAnsi" w:eastAsiaTheme="minorHAnsi" w:hAnsiTheme="minorHAnsi" w:cstheme="minorHAnsi"/>
          <w:sz w:val="22"/>
          <w:szCs w:val="22"/>
          <w:lang w:val="pl-PL"/>
        </w:rPr>
      </w:pPr>
      <w:r w:rsidRPr="00B57696">
        <w:rPr>
          <w:rFonts w:asciiTheme="minorHAnsi" w:eastAsiaTheme="minorHAnsi" w:hAnsiTheme="minorHAnsi" w:cstheme="minorHAnsi"/>
          <w:sz w:val="22"/>
          <w:szCs w:val="22"/>
          <w:lang w:val="pl-PL"/>
        </w:rPr>
        <w:t xml:space="preserve">nie pozostaję w związku małżeńskim, w stosunku pokrewieństwa lub powinowactwa do drugiego stopnia z </w:t>
      </w:r>
      <w:r w:rsidR="00ED77E7" w:rsidRPr="00B57696">
        <w:rPr>
          <w:rFonts w:asciiTheme="minorHAnsi" w:eastAsiaTheme="minorHAnsi" w:hAnsiTheme="minorHAnsi" w:cstheme="minorHAnsi"/>
          <w:sz w:val="22"/>
          <w:szCs w:val="22"/>
          <w:lang w:val="pl-PL"/>
        </w:rPr>
        <w:t xml:space="preserve">autorem Programu Rozwoju Sektora </w:t>
      </w:r>
      <w:r w:rsidRPr="00B57696">
        <w:rPr>
          <w:rFonts w:asciiTheme="minorHAnsi" w:eastAsiaTheme="minorHAnsi" w:hAnsiTheme="minorHAnsi" w:cstheme="minorHAnsi"/>
          <w:sz w:val="22"/>
          <w:szCs w:val="22"/>
          <w:lang w:val="pl-PL"/>
        </w:rPr>
        <w:t xml:space="preserve">lub członkami organów zarządzających lub organów nadzorczych </w:t>
      </w:r>
      <w:r w:rsidR="00ED77E7" w:rsidRPr="00B57696">
        <w:rPr>
          <w:rFonts w:asciiTheme="minorHAnsi" w:eastAsiaTheme="minorHAnsi" w:hAnsiTheme="minorHAnsi" w:cstheme="minorHAnsi"/>
          <w:sz w:val="22"/>
          <w:szCs w:val="22"/>
          <w:lang w:val="pl-PL"/>
        </w:rPr>
        <w:t>autora Programu Rozwoju Sektora,</w:t>
      </w:r>
    </w:p>
    <w:p w14:paraId="784A7C97" w14:textId="77777777" w:rsidR="00ED77E7" w:rsidRPr="00B57696" w:rsidRDefault="00C5200F" w:rsidP="00A761ED">
      <w:pPr>
        <w:pStyle w:val="Tekstpodstawowy3"/>
        <w:numPr>
          <w:ilvl w:val="3"/>
          <w:numId w:val="14"/>
        </w:numPr>
        <w:tabs>
          <w:tab w:val="clear" w:pos="2880"/>
        </w:tabs>
        <w:spacing w:after="0"/>
        <w:ind w:left="426" w:right="72" w:hanging="426"/>
        <w:jc w:val="both"/>
        <w:rPr>
          <w:rFonts w:asciiTheme="minorHAnsi" w:eastAsiaTheme="minorHAnsi" w:hAnsiTheme="minorHAnsi" w:cstheme="minorHAnsi"/>
          <w:sz w:val="22"/>
          <w:szCs w:val="22"/>
          <w:lang w:val="pl-PL"/>
        </w:rPr>
      </w:pPr>
      <w:r w:rsidRPr="00B57696">
        <w:rPr>
          <w:rFonts w:asciiTheme="minorHAnsi" w:hAnsiTheme="minorHAnsi" w:cstheme="minorHAnsi"/>
          <w:sz w:val="22"/>
          <w:szCs w:val="22"/>
        </w:rPr>
        <w:t xml:space="preserve">nie jestem związany z </w:t>
      </w:r>
      <w:r w:rsidR="00ED77E7" w:rsidRPr="00B57696">
        <w:rPr>
          <w:rFonts w:asciiTheme="minorHAnsi" w:hAnsiTheme="minorHAnsi" w:cstheme="minorHAnsi"/>
          <w:sz w:val="22"/>
          <w:szCs w:val="22"/>
          <w:lang w:val="pl-PL"/>
        </w:rPr>
        <w:t xml:space="preserve">autorem Programu Rozwoju Sektora </w:t>
      </w:r>
      <w:r w:rsidRPr="00B57696">
        <w:rPr>
          <w:rFonts w:asciiTheme="minorHAnsi" w:hAnsiTheme="minorHAnsi" w:cstheme="minorHAnsi"/>
          <w:sz w:val="22"/>
          <w:szCs w:val="22"/>
        </w:rPr>
        <w:t xml:space="preserve">z tytułu przysposobienia, kurateli lub opieki; </w:t>
      </w:r>
    </w:p>
    <w:p w14:paraId="5C9AAC02" w14:textId="62ED4A21" w:rsidR="00ED77E7" w:rsidRPr="00B57696" w:rsidRDefault="00C5200F" w:rsidP="00A761ED">
      <w:pPr>
        <w:pStyle w:val="Tekstpodstawowy3"/>
        <w:numPr>
          <w:ilvl w:val="3"/>
          <w:numId w:val="14"/>
        </w:numPr>
        <w:tabs>
          <w:tab w:val="clear" w:pos="2880"/>
        </w:tabs>
        <w:spacing w:after="0"/>
        <w:ind w:left="426" w:right="72" w:hanging="426"/>
        <w:jc w:val="both"/>
        <w:rPr>
          <w:rFonts w:asciiTheme="minorHAnsi" w:eastAsiaTheme="minorHAnsi" w:hAnsiTheme="minorHAnsi" w:cstheme="minorHAnsi"/>
          <w:sz w:val="22"/>
          <w:szCs w:val="22"/>
          <w:lang w:val="pl-PL"/>
        </w:rPr>
      </w:pPr>
      <w:r w:rsidRPr="00B57696">
        <w:rPr>
          <w:rFonts w:asciiTheme="minorHAnsi" w:hAnsiTheme="minorHAnsi" w:cstheme="minorHAnsi"/>
          <w:sz w:val="22"/>
          <w:szCs w:val="22"/>
        </w:rPr>
        <w:t xml:space="preserve">nie jest przedstawicielem </w:t>
      </w:r>
      <w:r w:rsidR="00ED77E7" w:rsidRPr="00B57696">
        <w:rPr>
          <w:rFonts w:asciiTheme="minorHAnsi" w:hAnsiTheme="minorHAnsi" w:cstheme="minorHAnsi"/>
          <w:sz w:val="22"/>
          <w:szCs w:val="22"/>
          <w:lang w:val="pl-PL"/>
        </w:rPr>
        <w:t xml:space="preserve">autora Programu Rozwoju Sektora </w:t>
      </w:r>
      <w:r w:rsidRPr="00B57696">
        <w:rPr>
          <w:rFonts w:asciiTheme="minorHAnsi" w:hAnsiTheme="minorHAnsi" w:cstheme="minorHAnsi"/>
          <w:sz w:val="22"/>
          <w:szCs w:val="22"/>
        </w:rPr>
        <w:t>i nie pozostaję w związku małżeńskim, w stosunku pokrewieństwa lub pow</w:t>
      </w:r>
      <w:r w:rsidR="00B57696">
        <w:rPr>
          <w:rFonts w:asciiTheme="minorHAnsi" w:hAnsiTheme="minorHAnsi" w:cstheme="minorHAnsi"/>
          <w:sz w:val="22"/>
          <w:szCs w:val="22"/>
        </w:rPr>
        <w:t>inowactwa do drugiego stopnia z </w:t>
      </w:r>
      <w:r w:rsidRPr="00B57696">
        <w:rPr>
          <w:rFonts w:asciiTheme="minorHAnsi" w:hAnsiTheme="minorHAnsi" w:cstheme="minorHAnsi"/>
          <w:sz w:val="22"/>
          <w:szCs w:val="22"/>
        </w:rPr>
        <w:t xml:space="preserve">przedstawicielem </w:t>
      </w:r>
      <w:r w:rsidR="00ED77E7" w:rsidRPr="00B57696">
        <w:rPr>
          <w:rFonts w:asciiTheme="minorHAnsi" w:hAnsiTheme="minorHAnsi" w:cstheme="minorHAnsi"/>
          <w:sz w:val="22"/>
          <w:szCs w:val="22"/>
          <w:lang w:val="pl-PL"/>
        </w:rPr>
        <w:t>autora Programu Rozwoju Sektora</w:t>
      </w:r>
      <w:r w:rsidR="00B57696">
        <w:rPr>
          <w:rFonts w:asciiTheme="minorHAnsi" w:hAnsiTheme="minorHAnsi" w:cstheme="minorHAnsi"/>
          <w:sz w:val="22"/>
          <w:szCs w:val="22"/>
        </w:rPr>
        <w:t xml:space="preserve"> i nie jestem związany z </w:t>
      </w:r>
      <w:r w:rsidRPr="00B57696">
        <w:rPr>
          <w:rFonts w:asciiTheme="minorHAnsi" w:hAnsiTheme="minorHAnsi" w:cstheme="minorHAnsi"/>
          <w:sz w:val="22"/>
          <w:szCs w:val="22"/>
        </w:rPr>
        <w:t xml:space="preserve">przedstawicielem </w:t>
      </w:r>
      <w:r w:rsidR="00ED77E7" w:rsidRPr="00B57696">
        <w:rPr>
          <w:rFonts w:asciiTheme="minorHAnsi" w:hAnsiTheme="minorHAnsi" w:cstheme="minorHAnsi"/>
          <w:sz w:val="22"/>
          <w:szCs w:val="22"/>
          <w:lang w:val="pl-PL"/>
        </w:rPr>
        <w:t xml:space="preserve">autora Programu Rozwoju Sektora </w:t>
      </w:r>
      <w:r w:rsidRPr="00B57696">
        <w:rPr>
          <w:rFonts w:asciiTheme="minorHAnsi" w:hAnsiTheme="minorHAnsi" w:cstheme="minorHAnsi"/>
          <w:sz w:val="22"/>
          <w:szCs w:val="22"/>
        </w:rPr>
        <w:t xml:space="preserve">z tytułu przysposobienia, kurateli lub opieki; </w:t>
      </w:r>
    </w:p>
    <w:p w14:paraId="34C5AC02" w14:textId="77777777" w:rsidR="00ED77E7" w:rsidRPr="00B57696" w:rsidRDefault="00C5200F" w:rsidP="00A761ED">
      <w:pPr>
        <w:pStyle w:val="Tekstpodstawowy3"/>
        <w:numPr>
          <w:ilvl w:val="3"/>
          <w:numId w:val="14"/>
        </w:numPr>
        <w:tabs>
          <w:tab w:val="clear" w:pos="2880"/>
        </w:tabs>
        <w:spacing w:after="0"/>
        <w:ind w:left="426" w:right="72" w:hanging="426"/>
        <w:jc w:val="both"/>
        <w:rPr>
          <w:rFonts w:asciiTheme="minorHAnsi" w:eastAsiaTheme="minorHAnsi" w:hAnsiTheme="minorHAnsi" w:cstheme="minorHAnsi"/>
          <w:sz w:val="22"/>
          <w:szCs w:val="22"/>
          <w:lang w:val="pl-PL"/>
        </w:rPr>
      </w:pPr>
      <w:r w:rsidRPr="00B57696">
        <w:rPr>
          <w:rFonts w:asciiTheme="minorHAnsi" w:hAnsiTheme="minorHAnsi" w:cstheme="minorHAnsi"/>
          <w:sz w:val="22"/>
          <w:szCs w:val="22"/>
        </w:rPr>
        <w:t xml:space="preserve"> nie pozostaję z </w:t>
      </w:r>
      <w:r w:rsidR="00ED77E7" w:rsidRPr="00B57696">
        <w:rPr>
          <w:rFonts w:asciiTheme="minorHAnsi" w:hAnsiTheme="minorHAnsi" w:cstheme="minorHAnsi"/>
          <w:sz w:val="22"/>
          <w:szCs w:val="22"/>
          <w:lang w:val="pl-PL"/>
        </w:rPr>
        <w:t xml:space="preserve">autorem Programu Rozwoju Sektora </w:t>
      </w:r>
      <w:r w:rsidRPr="00B57696">
        <w:rPr>
          <w:rFonts w:asciiTheme="minorHAnsi" w:hAnsiTheme="minorHAnsi" w:cstheme="minorHAnsi"/>
          <w:sz w:val="22"/>
          <w:szCs w:val="22"/>
        </w:rPr>
        <w:t>w s</w:t>
      </w:r>
      <w:r w:rsidR="00ED77E7" w:rsidRPr="00B57696">
        <w:rPr>
          <w:rFonts w:asciiTheme="minorHAnsi" w:hAnsiTheme="minorHAnsi" w:cstheme="minorHAnsi"/>
          <w:sz w:val="22"/>
          <w:szCs w:val="22"/>
        </w:rPr>
        <w:t>tosunku podrzędności służbowej.</w:t>
      </w:r>
      <w:r w:rsidR="00ED77E7" w:rsidRPr="00B57696">
        <w:rPr>
          <w:rFonts w:asciiTheme="minorHAnsi" w:hAnsiTheme="minorHAnsi" w:cstheme="minorHAnsi"/>
          <w:sz w:val="22"/>
          <w:szCs w:val="22"/>
          <w:lang w:val="pl-PL"/>
        </w:rPr>
        <w:t>,</w:t>
      </w:r>
    </w:p>
    <w:p w14:paraId="1E64960E" w14:textId="77777777" w:rsidR="00ED77E7" w:rsidRPr="00B57696" w:rsidRDefault="00C5200F" w:rsidP="00A761ED">
      <w:pPr>
        <w:pStyle w:val="Tekstpodstawowy3"/>
        <w:numPr>
          <w:ilvl w:val="3"/>
          <w:numId w:val="14"/>
        </w:numPr>
        <w:tabs>
          <w:tab w:val="clear" w:pos="2880"/>
        </w:tabs>
        <w:spacing w:after="0"/>
        <w:ind w:left="426" w:right="72" w:hanging="426"/>
        <w:jc w:val="both"/>
        <w:rPr>
          <w:rFonts w:cstheme="minorHAnsi"/>
        </w:rPr>
      </w:pPr>
      <w:r w:rsidRPr="00B57696">
        <w:rPr>
          <w:rFonts w:asciiTheme="minorHAnsi" w:hAnsiTheme="minorHAnsi" w:cstheme="minorHAnsi"/>
          <w:sz w:val="22"/>
          <w:szCs w:val="22"/>
        </w:rPr>
        <w:t xml:space="preserve">nie jestem i w okresie roku poprzedzającym dzień złożenia niniejszego oświadczenia nie pozostawałem w stosunku pracy lub zlecenia z </w:t>
      </w:r>
      <w:r w:rsidR="00ED77E7" w:rsidRPr="00B57696">
        <w:rPr>
          <w:rFonts w:asciiTheme="minorHAnsi" w:hAnsiTheme="minorHAnsi" w:cstheme="minorHAnsi"/>
          <w:sz w:val="22"/>
          <w:szCs w:val="22"/>
          <w:lang w:val="pl-PL"/>
        </w:rPr>
        <w:t xml:space="preserve">autorem Programu Rozwoju Sektora </w:t>
      </w:r>
      <w:r w:rsidRPr="00B57696">
        <w:rPr>
          <w:rFonts w:asciiTheme="minorHAnsi" w:hAnsiTheme="minorHAnsi" w:cstheme="minorHAnsi"/>
          <w:sz w:val="22"/>
          <w:szCs w:val="22"/>
        </w:rPr>
        <w:t xml:space="preserve">i nie byłem członkiem organów zarządzających lub organów nadzorczych </w:t>
      </w:r>
      <w:r w:rsidR="00ED77E7" w:rsidRPr="00B57696">
        <w:rPr>
          <w:rFonts w:asciiTheme="minorHAnsi" w:hAnsiTheme="minorHAnsi" w:cstheme="minorHAnsi"/>
          <w:sz w:val="22"/>
          <w:szCs w:val="22"/>
          <w:lang w:val="pl-PL"/>
        </w:rPr>
        <w:t xml:space="preserve">autorem Programu Rozwoju Sektora </w:t>
      </w:r>
    </w:p>
    <w:p w14:paraId="13DD5BF3" w14:textId="3AD41305" w:rsidR="00ED77E7" w:rsidRPr="00A761ED" w:rsidRDefault="00C5200F" w:rsidP="00A761ED">
      <w:pPr>
        <w:pStyle w:val="Tekstpodstawowy3"/>
        <w:numPr>
          <w:ilvl w:val="3"/>
          <w:numId w:val="14"/>
        </w:numPr>
        <w:tabs>
          <w:tab w:val="clear" w:pos="2880"/>
        </w:tabs>
        <w:spacing w:after="0"/>
        <w:ind w:left="426" w:right="72" w:hanging="426"/>
        <w:jc w:val="both"/>
        <w:rPr>
          <w:rFonts w:cstheme="minorHAnsi"/>
        </w:rPr>
      </w:pPr>
      <w:r w:rsidRPr="00B57696">
        <w:rPr>
          <w:rFonts w:asciiTheme="minorHAnsi" w:hAnsiTheme="minorHAnsi" w:cstheme="minorHAnsi"/>
          <w:sz w:val="22"/>
          <w:szCs w:val="22"/>
        </w:rPr>
        <w:t xml:space="preserve">nie jestem i w okresie roku poprzedzającym dzień złożenia niniejszego oświadczenia nie byłem związany stosunkiem pracy z którymkolwiek </w:t>
      </w:r>
      <w:r w:rsidR="00ED77E7" w:rsidRPr="00B57696">
        <w:rPr>
          <w:rFonts w:asciiTheme="minorHAnsi" w:hAnsiTheme="minorHAnsi" w:cstheme="minorHAnsi"/>
          <w:sz w:val="22"/>
          <w:szCs w:val="22"/>
          <w:lang w:val="pl-PL"/>
        </w:rPr>
        <w:t xml:space="preserve">z autorów Programu Rozwoju Sektora. </w:t>
      </w:r>
    </w:p>
    <w:p w14:paraId="74EA6D52" w14:textId="77777777" w:rsidR="00A761ED" w:rsidRPr="00B57696" w:rsidRDefault="00A761ED" w:rsidP="00A761ED">
      <w:pPr>
        <w:pStyle w:val="Tekstpodstawowy3"/>
        <w:spacing w:after="0"/>
        <w:ind w:left="426" w:right="72"/>
        <w:jc w:val="both"/>
        <w:rPr>
          <w:rFonts w:cstheme="minorHAnsi"/>
        </w:rPr>
      </w:pPr>
      <w:bookmarkStart w:id="0" w:name="_GoBack"/>
      <w:bookmarkEnd w:id="0"/>
    </w:p>
    <w:p w14:paraId="2FE05E92" w14:textId="77777777" w:rsidR="001B4FA6" w:rsidRPr="001B4FA6" w:rsidRDefault="001B4FA6" w:rsidP="001B4FA6">
      <w:pPr>
        <w:pStyle w:val="Tekstpodstawowy3"/>
        <w:spacing w:after="0"/>
        <w:ind w:right="372"/>
        <w:jc w:val="both"/>
        <w:rPr>
          <w:rFonts w:asciiTheme="minorHAnsi" w:hAnsiTheme="minorHAnsi" w:cstheme="minorHAnsi"/>
          <w:sz w:val="22"/>
        </w:rPr>
      </w:pPr>
      <w:r w:rsidRPr="001B4FA6">
        <w:rPr>
          <w:rFonts w:asciiTheme="minorHAnsi" w:hAnsiTheme="minorHAnsi" w:cstheme="minorHAnsi"/>
          <w:sz w:val="22"/>
        </w:rPr>
        <w:t>Imię i nazwisko:</w:t>
      </w:r>
      <w:r w:rsidRPr="001B4FA6">
        <w:rPr>
          <w:rFonts w:asciiTheme="minorHAnsi" w:hAnsiTheme="minorHAnsi" w:cstheme="minorHAnsi"/>
          <w:sz w:val="22"/>
        </w:rPr>
        <w:tab/>
        <w:t>………………………………………………………………….</w:t>
      </w:r>
    </w:p>
    <w:p w14:paraId="4D98DF74" w14:textId="77777777" w:rsidR="001B4FA6" w:rsidRPr="001B4FA6" w:rsidRDefault="001B4FA6" w:rsidP="001B4FA6">
      <w:pPr>
        <w:pStyle w:val="Tekstpodstawowy3"/>
        <w:spacing w:after="0"/>
        <w:ind w:right="372"/>
        <w:jc w:val="both"/>
        <w:rPr>
          <w:rFonts w:asciiTheme="minorHAnsi" w:hAnsiTheme="minorHAnsi" w:cstheme="minorHAnsi"/>
          <w:sz w:val="22"/>
        </w:rPr>
      </w:pPr>
    </w:p>
    <w:p w14:paraId="7CC14BDD" w14:textId="77777777" w:rsidR="001B4FA6" w:rsidRPr="001B4FA6" w:rsidRDefault="001B4FA6" w:rsidP="001B4FA6">
      <w:pPr>
        <w:pStyle w:val="Tekstpodstawowy3"/>
        <w:spacing w:after="0"/>
        <w:ind w:right="372"/>
        <w:jc w:val="both"/>
        <w:rPr>
          <w:rFonts w:asciiTheme="minorHAnsi" w:hAnsiTheme="minorHAnsi" w:cstheme="minorHAnsi"/>
          <w:sz w:val="22"/>
        </w:rPr>
      </w:pPr>
      <w:r w:rsidRPr="001B4FA6">
        <w:rPr>
          <w:rFonts w:asciiTheme="minorHAnsi" w:hAnsiTheme="minorHAnsi" w:cstheme="minorHAnsi"/>
          <w:sz w:val="22"/>
        </w:rPr>
        <w:t>Podpis:</w:t>
      </w:r>
      <w:r w:rsidRPr="001B4FA6">
        <w:rPr>
          <w:rFonts w:asciiTheme="minorHAnsi" w:hAnsiTheme="minorHAnsi" w:cstheme="minorHAnsi"/>
          <w:sz w:val="22"/>
        </w:rPr>
        <w:tab/>
      </w:r>
      <w:r w:rsidRPr="001B4FA6">
        <w:rPr>
          <w:rFonts w:asciiTheme="minorHAnsi" w:hAnsiTheme="minorHAnsi" w:cstheme="minorHAnsi"/>
          <w:sz w:val="22"/>
        </w:rPr>
        <w:tab/>
      </w:r>
      <w:r w:rsidRPr="001B4FA6">
        <w:rPr>
          <w:rFonts w:asciiTheme="minorHAnsi" w:hAnsiTheme="minorHAnsi" w:cstheme="minorHAnsi"/>
          <w:sz w:val="22"/>
        </w:rPr>
        <w:tab/>
        <w:t>………………………………………………………………….</w:t>
      </w:r>
    </w:p>
    <w:p w14:paraId="1E885E9D" w14:textId="77777777" w:rsidR="001B4FA6" w:rsidRPr="001B4FA6" w:rsidRDefault="001B4FA6" w:rsidP="001B4FA6">
      <w:pPr>
        <w:pStyle w:val="Tekstpodstawowy3"/>
        <w:spacing w:after="0"/>
        <w:ind w:right="372"/>
        <w:jc w:val="both"/>
        <w:rPr>
          <w:rFonts w:asciiTheme="minorHAnsi" w:hAnsiTheme="minorHAnsi" w:cstheme="minorHAnsi"/>
          <w:sz w:val="22"/>
        </w:rPr>
      </w:pPr>
    </w:p>
    <w:p w14:paraId="5D60691C" w14:textId="0BCBB8C4" w:rsidR="007F2FE5" w:rsidRPr="001B4FA6" w:rsidRDefault="001B4FA6" w:rsidP="00A761ED">
      <w:pPr>
        <w:pStyle w:val="Tekstpodstawowy3"/>
        <w:spacing w:after="0"/>
        <w:ind w:right="372"/>
        <w:jc w:val="both"/>
        <w:rPr>
          <w:rFonts w:cstheme="minorHAnsi"/>
        </w:rPr>
      </w:pPr>
      <w:r w:rsidRPr="001B4FA6">
        <w:rPr>
          <w:rFonts w:asciiTheme="minorHAnsi" w:hAnsiTheme="minorHAnsi" w:cstheme="minorHAnsi"/>
          <w:sz w:val="22"/>
        </w:rPr>
        <w:t xml:space="preserve">Data: </w:t>
      </w:r>
      <w:r w:rsidRPr="001B4FA6">
        <w:rPr>
          <w:rFonts w:asciiTheme="minorHAnsi" w:hAnsiTheme="minorHAnsi" w:cstheme="minorHAnsi"/>
          <w:sz w:val="22"/>
        </w:rPr>
        <w:tab/>
      </w:r>
      <w:r w:rsidRPr="001B4FA6">
        <w:rPr>
          <w:rFonts w:asciiTheme="minorHAnsi" w:hAnsiTheme="minorHAnsi" w:cstheme="minorHAnsi"/>
          <w:sz w:val="22"/>
        </w:rPr>
        <w:tab/>
      </w:r>
      <w:r w:rsidRPr="001B4FA6">
        <w:rPr>
          <w:rFonts w:asciiTheme="minorHAnsi" w:hAnsiTheme="minorHAnsi" w:cstheme="minorHAnsi"/>
          <w:sz w:val="22"/>
        </w:rPr>
        <w:tab/>
        <w:t>………………………………………………………………….</w:t>
      </w:r>
    </w:p>
    <w:sectPr w:rsidR="007F2FE5" w:rsidRPr="001B4FA6" w:rsidSect="00E47F39">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F4F2" w14:textId="77777777" w:rsidR="00FB2D78" w:rsidRDefault="00FB2D78" w:rsidP="00F63860">
      <w:pPr>
        <w:spacing w:after="0" w:line="240" w:lineRule="auto"/>
      </w:pPr>
      <w:r>
        <w:separator/>
      </w:r>
    </w:p>
  </w:endnote>
  <w:endnote w:type="continuationSeparator" w:id="0">
    <w:p w14:paraId="462C541E" w14:textId="77777777" w:rsidR="00FB2D78" w:rsidRDefault="00FB2D78" w:rsidP="00F6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84835"/>
      <w:docPartObj>
        <w:docPartGallery w:val="Page Numbers (Bottom of Page)"/>
        <w:docPartUnique/>
      </w:docPartObj>
    </w:sdtPr>
    <w:sdtEndPr/>
    <w:sdtContent>
      <w:p w14:paraId="17A50A38" w14:textId="1DF6D0D3" w:rsidR="007F2FE5" w:rsidRDefault="007F2FE5">
        <w:pPr>
          <w:pStyle w:val="Stopka"/>
          <w:jc w:val="center"/>
        </w:pPr>
        <w:r>
          <w:fldChar w:fldCharType="begin"/>
        </w:r>
        <w:r>
          <w:instrText>PAGE   \* MERGEFORMAT</w:instrText>
        </w:r>
        <w:r>
          <w:fldChar w:fldCharType="separate"/>
        </w:r>
        <w:r w:rsidR="00A761ED">
          <w:rPr>
            <w:noProof/>
          </w:rPr>
          <w:t>1</w:t>
        </w:r>
        <w:r>
          <w:fldChar w:fldCharType="end"/>
        </w:r>
      </w:p>
    </w:sdtContent>
  </w:sdt>
  <w:p w14:paraId="3185C463" w14:textId="77777777" w:rsidR="007F2FE5" w:rsidRDefault="007F2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3577" w14:textId="77777777" w:rsidR="00FB2D78" w:rsidRDefault="00FB2D78" w:rsidP="00F63860">
      <w:pPr>
        <w:spacing w:after="0" w:line="240" w:lineRule="auto"/>
      </w:pPr>
      <w:r>
        <w:separator/>
      </w:r>
    </w:p>
  </w:footnote>
  <w:footnote w:type="continuationSeparator" w:id="0">
    <w:p w14:paraId="7362B741" w14:textId="77777777" w:rsidR="00FB2D78" w:rsidRDefault="00FB2D78" w:rsidP="00F63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9AE"/>
    <w:multiLevelType w:val="hybridMultilevel"/>
    <w:tmpl w:val="04BACF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7F37EE9"/>
    <w:multiLevelType w:val="hybridMultilevel"/>
    <w:tmpl w:val="EDE61B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AE3ED1"/>
    <w:multiLevelType w:val="hybridMultilevel"/>
    <w:tmpl w:val="DE0279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2D0246"/>
    <w:multiLevelType w:val="hybridMultilevel"/>
    <w:tmpl w:val="E438B458"/>
    <w:lvl w:ilvl="0" w:tplc="F1668050">
      <w:start w:val="1"/>
      <w:numFmt w:val="decimal"/>
      <w:lvlText w:val="%1."/>
      <w:lvlJc w:val="left"/>
      <w:pPr>
        <w:ind w:left="720" w:hanging="360"/>
      </w:pPr>
      <w:rPr>
        <w:rFonts w:asciiTheme="minorHAnsi" w:eastAsiaTheme="minorHAnsi" w:hAnsiTheme="minorHAnsi" w:cstheme="minorHAnsi"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9C49FC"/>
    <w:multiLevelType w:val="hybridMultilevel"/>
    <w:tmpl w:val="3B4E9F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53460A"/>
    <w:multiLevelType w:val="hybridMultilevel"/>
    <w:tmpl w:val="E438B458"/>
    <w:lvl w:ilvl="0" w:tplc="F1668050">
      <w:start w:val="1"/>
      <w:numFmt w:val="decimal"/>
      <w:lvlText w:val="%1."/>
      <w:lvlJc w:val="left"/>
      <w:pPr>
        <w:ind w:left="720" w:hanging="360"/>
      </w:pPr>
      <w:rPr>
        <w:rFonts w:asciiTheme="minorHAnsi" w:eastAsiaTheme="minorHAnsi" w:hAnsiTheme="minorHAnsi" w:cstheme="minorHAnsi"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9856CC"/>
    <w:multiLevelType w:val="hybridMultilevel"/>
    <w:tmpl w:val="4B7A16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55E9C"/>
    <w:multiLevelType w:val="hybridMultilevel"/>
    <w:tmpl w:val="D0E0C0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7A0E3E"/>
    <w:multiLevelType w:val="hybridMultilevel"/>
    <w:tmpl w:val="CC567F4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9A2F4B"/>
    <w:multiLevelType w:val="hybridMultilevel"/>
    <w:tmpl w:val="4CD4C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41A5E"/>
    <w:multiLevelType w:val="hybridMultilevel"/>
    <w:tmpl w:val="3392D4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45C7686">
      <w:start w:val="1"/>
      <w:numFmt w:val="decimal"/>
      <w:lvlText w:val="%4."/>
      <w:lvlJc w:val="left"/>
      <w:pPr>
        <w:tabs>
          <w:tab w:val="num" w:pos="2880"/>
        </w:tabs>
        <w:ind w:left="2880" w:hanging="360"/>
      </w:pPr>
      <w:rPr>
        <w:rFonts w:asciiTheme="minorHAnsi" w:hAnsiTheme="minorHAnsi" w:cstheme="minorHAnsi" w:hint="default"/>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5A4125D0"/>
    <w:multiLevelType w:val="hybridMultilevel"/>
    <w:tmpl w:val="4CD4C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881CB9"/>
    <w:multiLevelType w:val="hybridMultilevel"/>
    <w:tmpl w:val="53BCAC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3A2EDF"/>
    <w:multiLevelType w:val="hybridMultilevel"/>
    <w:tmpl w:val="6C44CEE6"/>
    <w:lvl w:ilvl="0" w:tplc="F1668050">
      <w:start w:val="1"/>
      <w:numFmt w:val="decimal"/>
      <w:lvlText w:val="%1."/>
      <w:lvlJc w:val="left"/>
      <w:pPr>
        <w:ind w:left="720" w:hanging="360"/>
      </w:pPr>
      <w:rPr>
        <w:rFonts w:asciiTheme="minorHAnsi" w:eastAsiaTheme="minorHAnsi" w:hAnsiTheme="minorHAnsi" w:cstheme="minorHAnsi" w:hint="default"/>
        <w:b w:val="0"/>
        <w:sz w:val="22"/>
      </w:rPr>
    </w:lvl>
    <w:lvl w:ilvl="1" w:tplc="E23EF80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3"/>
  </w:num>
  <w:num w:numId="5">
    <w:abstractNumId w:val="9"/>
  </w:num>
  <w:num w:numId="6">
    <w:abstractNumId w:val="8"/>
  </w:num>
  <w:num w:numId="7">
    <w:abstractNumId w:val="11"/>
  </w:num>
  <w:num w:numId="8">
    <w:abstractNumId w:val="1"/>
  </w:num>
  <w:num w:numId="9">
    <w:abstractNumId w:val="4"/>
  </w:num>
  <w:num w:numId="10">
    <w:abstractNumId w:val="0"/>
  </w:num>
  <w:num w:numId="11">
    <w:abstractNumId w:val="6"/>
  </w:num>
  <w:num w:numId="12">
    <w:abstractNumId w:val="2"/>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03"/>
    <w:rsid w:val="00036323"/>
    <w:rsid w:val="00045A95"/>
    <w:rsid w:val="00061B55"/>
    <w:rsid w:val="00070F91"/>
    <w:rsid w:val="000716C2"/>
    <w:rsid w:val="00093EBD"/>
    <w:rsid w:val="000D030A"/>
    <w:rsid w:val="00142968"/>
    <w:rsid w:val="00160FAF"/>
    <w:rsid w:val="001B4FA6"/>
    <w:rsid w:val="00222A49"/>
    <w:rsid w:val="00264135"/>
    <w:rsid w:val="00345617"/>
    <w:rsid w:val="00496C15"/>
    <w:rsid w:val="004A7A3E"/>
    <w:rsid w:val="004C1FE7"/>
    <w:rsid w:val="00541ED7"/>
    <w:rsid w:val="005913B3"/>
    <w:rsid w:val="005D0ED5"/>
    <w:rsid w:val="00606BDD"/>
    <w:rsid w:val="007C54C8"/>
    <w:rsid w:val="007E3B03"/>
    <w:rsid w:val="007F2FE5"/>
    <w:rsid w:val="00831735"/>
    <w:rsid w:val="00831E41"/>
    <w:rsid w:val="00915160"/>
    <w:rsid w:val="0091666C"/>
    <w:rsid w:val="00931C39"/>
    <w:rsid w:val="0098069B"/>
    <w:rsid w:val="009B6F34"/>
    <w:rsid w:val="00A10E8B"/>
    <w:rsid w:val="00A36B1F"/>
    <w:rsid w:val="00A761ED"/>
    <w:rsid w:val="00AF4332"/>
    <w:rsid w:val="00B35AB4"/>
    <w:rsid w:val="00B57696"/>
    <w:rsid w:val="00B653B7"/>
    <w:rsid w:val="00B6601E"/>
    <w:rsid w:val="00BF354C"/>
    <w:rsid w:val="00C01AA5"/>
    <w:rsid w:val="00C5200F"/>
    <w:rsid w:val="00C950E5"/>
    <w:rsid w:val="00CA6758"/>
    <w:rsid w:val="00D26750"/>
    <w:rsid w:val="00D5617A"/>
    <w:rsid w:val="00DF283D"/>
    <w:rsid w:val="00E13A9B"/>
    <w:rsid w:val="00E47F39"/>
    <w:rsid w:val="00E84392"/>
    <w:rsid w:val="00ED77E7"/>
    <w:rsid w:val="00EF79A3"/>
    <w:rsid w:val="00F20550"/>
    <w:rsid w:val="00F325FE"/>
    <w:rsid w:val="00F63860"/>
    <w:rsid w:val="00FB2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C1E1"/>
  <w15:docId w15:val="{03D6D8DB-0FC0-4EC6-9291-C7905978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3B0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E3B03"/>
    <w:pPr>
      <w:ind w:left="720"/>
      <w:contextualSpacing/>
    </w:pPr>
  </w:style>
  <w:style w:type="character" w:styleId="Hipercze">
    <w:name w:val="Hyperlink"/>
    <w:basedOn w:val="Domylnaczcionkaakapitu"/>
    <w:uiPriority w:val="99"/>
    <w:unhideWhenUsed/>
    <w:rsid w:val="005913B3"/>
    <w:rPr>
      <w:color w:val="0563C1" w:themeColor="hyperlink"/>
      <w:u w:val="single"/>
    </w:rPr>
  </w:style>
  <w:style w:type="paragraph" w:styleId="Tekstpodstawowy3">
    <w:name w:val="Body Text 3"/>
    <w:basedOn w:val="Normalny"/>
    <w:link w:val="Tekstpodstawowy3Znak"/>
    <w:unhideWhenUsed/>
    <w:rsid w:val="001B4FA6"/>
    <w:pPr>
      <w:spacing w:after="120" w:line="240" w:lineRule="auto"/>
    </w:pPr>
    <w:rPr>
      <w:rFonts w:ascii="Times New Roman" w:eastAsia="Times New Roman" w:hAnsi="Times New Roman" w:cs="Times New Roman"/>
      <w:sz w:val="16"/>
      <w:szCs w:val="16"/>
      <w:lang w:val="x-none"/>
    </w:rPr>
  </w:style>
  <w:style w:type="character" w:customStyle="1" w:styleId="Tekstpodstawowy3Znak">
    <w:name w:val="Tekst podstawowy 3 Znak"/>
    <w:basedOn w:val="Domylnaczcionkaakapitu"/>
    <w:link w:val="Tekstpodstawowy3"/>
    <w:rsid w:val="001B4FA6"/>
    <w:rPr>
      <w:rFonts w:ascii="Times New Roman" w:eastAsia="Times New Roman" w:hAnsi="Times New Roman" w:cs="Times New Roman"/>
      <w:sz w:val="16"/>
      <w:szCs w:val="16"/>
      <w:lang w:val="x-none"/>
    </w:rPr>
  </w:style>
  <w:style w:type="paragraph" w:styleId="Tekstdymka">
    <w:name w:val="Balloon Text"/>
    <w:basedOn w:val="Normalny"/>
    <w:link w:val="TekstdymkaZnak"/>
    <w:uiPriority w:val="99"/>
    <w:semiHidden/>
    <w:unhideWhenUsed/>
    <w:rsid w:val="001B4F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FA6"/>
    <w:rPr>
      <w:rFonts w:ascii="Segoe UI" w:hAnsi="Segoe UI" w:cs="Segoe UI"/>
      <w:sz w:val="18"/>
      <w:szCs w:val="18"/>
    </w:rPr>
  </w:style>
  <w:style w:type="paragraph" w:styleId="Nagwek">
    <w:name w:val="header"/>
    <w:basedOn w:val="Normalny"/>
    <w:link w:val="NagwekZnak"/>
    <w:uiPriority w:val="99"/>
    <w:unhideWhenUsed/>
    <w:rsid w:val="00F6386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63860"/>
  </w:style>
  <w:style w:type="paragraph" w:styleId="Stopka">
    <w:name w:val="footer"/>
    <w:basedOn w:val="Normalny"/>
    <w:link w:val="StopkaZnak"/>
    <w:uiPriority w:val="99"/>
    <w:unhideWhenUsed/>
    <w:rsid w:val="00F6386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63860"/>
  </w:style>
  <w:style w:type="paragraph" w:styleId="Tekstprzypisukocowego">
    <w:name w:val="endnote text"/>
    <w:basedOn w:val="Normalny"/>
    <w:link w:val="TekstprzypisukocowegoZnak"/>
    <w:uiPriority w:val="99"/>
    <w:semiHidden/>
    <w:unhideWhenUsed/>
    <w:rsid w:val="00E843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4392"/>
    <w:rPr>
      <w:sz w:val="20"/>
      <w:szCs w:val="20"/>
    </w:rPr>
  </w:style>
  <w:style w:type="character" w:styleId="Odwoanieprzypisukocowego">
    <w:name w:val="endnote reference"/>
    <w:basedOn w:val="Domylnaczcionkaakapitu"/>
    <w:uiPriority w:val="99"/>
    <w:semiHidden/>
    <w:unhideWhenUsed/>
    <w:rsid w:val="00E84392"/>
    <w:rPr>
      <w:vertAlign w:val="superscript"/>
    </w:rPr>
  </w:style>
  <w:style w:type="character" w:styleId="Odwoaniedokomentarza">
    <w:name w:val="annotation reference"/>
    <w:basedOn w:val="Domylnaczcionkaakapitu"/>
    <w:uiPriority w:val="99"/>
    <w:semiHidden/>
    <w:unhideWhenUsed/>
    <w:rsid w:val="007F2FE5"/>
    <w:rPr>
      <w:sz w:val="16"/>
      <w:szCs w:val="16"/>
    </w:rPr>
  </w:style>
  <w:style w:type="paragraph" w:styleId="Tekstkomentarza">
    <w:name w:val="annotation text"/>
    <w:basedOn w:val="Normalny"/>
    <w:link w:val="TekstkomentarzaZnak"/>
    <w:uiPriority w:val="99"/>
    <w:semiHidden/>
    <w:unhideWhenUsed/>
    <w:rsid w:val="007F2F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2FE5"/>
    <w:rPr>
      <w:sz w:val="20"/>
      <w:szCs w:val="20"/>
    </w:rPr>
  </w:style>
  <w:style w:type="paragraph" w:styleId="Tematkomentarza">
    <w:name w:val="annotation subject"/>
    <w:basedOn w:val="Tekstkomentarza"/>
    <w:next w:val="Tekstkomentarza"/>
    <w:link w:val="TematkomentarzaZnak"/>
    <w:uiPriority w:val="99"/>
    <w:semiHidden/>
    <w:unhideWhenUsed/>
    <w:rsid w:val="007F2FE5"/>
    <w:rPr>
      <w:b/>
      <w:bCs/>
    </w:rPr>
  </w:style>
  <w:style w:type="character" w:customStyle="1" w:styleId="TematkomentarzaZnak">
    <w:name w:val="Temat komentarza Znak"/>
    <w:basedOn w:val="TekstkomentarzaZnak"/>
    <w:link w:val="Tematkomentarza"/>
    <w:uiPriority w:val="99"/>
    <w:semiHidden/>
    <w:rsid w:val="007F2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pr2@warmia.mazu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1964</Words>
  <Characters>11789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Przedsiębiorczości</dc:creator>
  <cp:lastModifiedBy>Biuro Przedsiębiorczości</cp:lastModifiedBy>
  <cp:revision>3</cp:revision>
  <cp:lastPrinted>2020-03-11T10:43:00Z</cp:lastPrinted>
  <dcterms:created xsi:type="dcterms:W3CDTF">2020-05-29T09:53:00Z</dcterms:created>
  <dcterms:modified xsi:type="dcterms:W3CDTF">2020-05-29T09:55:00Z</dcterms:modified>
</cp:coreProperties>
</file>